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73B8DE8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171C53">
        <w:rPr>
          <w:b/>
          <w:sz w:val="20"/>
          <w:szCs w:val="20"/>
        </w:rPr>
        <w:t xml:space="preserve"> </w:t>
      </w:r>
      <w:r w:rsidR="00171C53" w:rsidRPr="009300C2">
        <w:rPr>
          <w:b/>
          <w:sz w:val="20"/>
          <w:szCs w:val="20"/>
        </w:rPr>
        <w:t>«</w:t>
      </w:r>
      <w:r w:rsidR="00171C53" w:rsidRPr="009300C2">
        <w:rPr>
          <w:b/>
          <w:color w:val="000000"/>
          <w:sz w:val="20"/>
          <w:szCs w:val="20"/>
        </w:rPr>
        <w:t>8D05105</w:t>
      </w:r>
      <w:r w:rsidR="00171C53" w:rsidRPr="009300C2">
        <w:rPr>
          <w:b/>
          <w:sz w:val="20"/>
          <w:szCs w:val="20"/>
        </w:rPr>
        <w:t xml:space="preserve"> - «Биотехнология</w:t>
      </w:r>
      <w:r w:rsidR="00C119D6" w:rsidRPr="009300C2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851"/>
        <w:gridCol w:w="1134"/>
        <w:gridCol w:w="992"/>
        <w:gridCol w:w="709"/>
        <w:gridCol w:w="1417"/>
        <w:gridCol w:w="2268"/>
      </w:tblGrid>
      <w:tr w:rsidR="00A51A7C" w:rsidRPr="009300C2" w14:paraId="5604C441" w14:textId="77777777" w:rsidTr="009300C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300C2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300C2">
              <w:rPr>
                <w:b/>
                <w:bCs/>
                <w:sz w:val="20"/>
                <w:szCs w:val="20"/>
              </w:rPr>
              <w:t>ID и н</w:t>
            </w:r>
            <w:r w:rsidR="00A35D07" w:rsidRPr="009300C2">
              <w:rPr>
                <w:b/>
                <w:bCs/>
                <w:sz w:val="20"/>
                <w:szCs w:val="20"/>
              </w:rPr>
              <w:t>а</w:t>
            </w:r>
            <w:r w:rsidR="00D765EC" w:rsidRPr="009300C2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300C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300C2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300C2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300C2" w:rsidRDefault="005F518B" w:rsidP="005F518B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(СР</w:t>
            </w:r>
            <w:r w:rsidR="003B65F5" w:rsidRPr="009300C2">
              <w:rPr>
                <w:b/>
                <w:sz w:val="20"/>
                <w:szCs w:val="20"/>
              </w:rPr>
              <w:t>О</w:t>
            </w:r>
            <w:r w:rsidRPr="009300C2">
              <w:rPr>
                <w:b/>
                <w:sz w:val="20"/>
                <w:szCs w:val="20"/>
              </w:rPr>
              <w:t>)</w:t>
            </w:r>
          </w:p>
          <w:p w14:paraId="5604C43D" w14:textId="4E4BB270" w:rsidR="00AC0EFC" w:rsidRPr="009300C2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300C2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300C2">
              <w:rPr>
                <w:b/>
                <w:sz w:val="20"/>
                <w:szCs w:val="20"/>
              </w:rPr>
              <w:t xml:space="preserve">Кол-во </w:t>
            </w:r>
            <w:r w:rsidRPr="009300C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300C2" w:rsidRDefault="00E55C26" w:rsidP="009A44E4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300C2" w:rsidRDefault="00E55C26" w:rsidP="009A44E4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300C2" w:rsidRDefault="00E55C26" w:rsidP="005F518B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300C2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300C2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300C2">
              <w:rPr>
                <w:b/>
                <w:sz w:val="20"/>
                <w:szCs w:val="20"/>
              </w:rPr>
              <w:t>О</w:t>
            </w:r>
            <w:r w:rsidRPr="009300C2">
              <w:rPr>
                <w:b/>
                <w:sz w:val="20"/>
                <w:szCs w:val="20"/>
              </w:rPr>
              <w:t>П</w:t>
            </w:r>
            <w:r w:rsidR="003B65F5" w:rsidRPr="009300C2">
              <w:rPr>
                <w:b/>
                <w:sz w:val="20"/>
                <w:szCs w:val="20"/>
              </w:rPr>
              <w:t>)</w:t>
            </w:r>
            <w:r w:rsidR="00AC0EFC" w:rsidRPr="009300C2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9094F4C" w:rsidR="00E55C26" w:rsidRPr="009300C2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300C2" w14:paraId="5604C44A" w14:textId="77777777" w:rsidTr="00A20E62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300C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300C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300C2" w:rsidRDefault="00E55C26">
            <w:pPr>
              <w:jc w:val="center"/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300C2" w:rsidRDefault="00E55C26">
            <w:pPr>
              <w:jc w:val="center"/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300C2" w:rsidRDefault="00E55C26">
            <w:pPr>
              <w:jc w:val="center"/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300C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300C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71C53" w:rsidRPr="009300C2" w14:paraId="5604C453" w14:textId="77777777" w:rsidTr="00A20E6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EF0FC0A" w:rsidR="00171C53" w:rsidRPr="009300C2" w:rsidRDefault="00171C53" w:rsidP="00171C53">
            <w:pPr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  <w:lang w:val="en-US"/>
              </w:rPr>
              <w:t>SPF</w:t>
            </w:r>
            <w:r w:rsidRPr="009300C2">
              <w:rPr>
                <w:sz w:val="20"/>
                <w:szCs w:val="20"/>
              </w:rPr>
              <w:t xml:space="preserve"> 7303 «</w:t>
            </w:r>
            <w:r w:rsidRPr="009300C2">
              <w:rPr>
                <w:spacing w:val="-1"/>
                <w:sz w:val="20"/>
                <w:szCs w:val="20"/>
              </w:rPr>
              <w:t>Современные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Pr="009300C2">
              <w:rPr>
                <w:sz w:val="20"/>
                <w:szCs w:val="20"/>
              </w:rPr>
              <w:t>проблемы фотобиотехнологии»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53403EF" w:rsidR="00171C53" w:rsidRPr="009300C2" w:rsidRDefault="00171C53" w:rsidP="009300C2">
            <w:pPr>
              <w:jc w:val="center"/>
              <w:rPr>
                <w:sz w:val="20"/>
                <w:szCs w:val="20"/>
              </w:rPr>
            </w:pPr>
            <w:r w:rsidRPr="009300C2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3B37D9" w:rsidR="00171C53" w:rsidRPr="009300C2" w:rsidRDefault="00171C53" w:rsidP="009300C2">
            <w:pPr>
              <w:jc w:val="center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0DA69B4" w:rsidR="00171C53" w:rsidRPr="009300C2" w:rsidRDefault="00171C53" w:rsidP="009300C2">
            <w:pPr>
              <w:jc w:val="center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16117A" w:rsidR="00171C53" w:rsidRPr="009300C2" w:rsidRDefault="00171C53" w:rsidP="009300C2">
            <w:pPr>
              <w:jc w:val="center"/>
              <w:rPr>
                <w:sz w:val="20"/>
                <w:szCs w:val="20"/>
              </w:rPr>
            </w:pPr>
            <w:r w:rsidRPr="009300C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A97585" w:rsidR="00171C53" w:rsidRPr="009300C2" w:rsidRDefault="00171C53" w:rsidP="009300C2">
            <w:pPr>
              <w:jc w:val="center"/>
              <w:rPr>
                <w:sz w:val="20"/>
                <w:szCs w:val="20"/>
              </w:rPr>
            </w:pPr>
            <w:r w:rsidRPr="009300C2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F3DE7B5" w:rsidR="00171C53" w:rsidRPr="007C489B" w:rsidRDefault="007C489B" w:rsidP="009300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9300C2" w14:paraId="5604C455" w14:textId="77777777" w:rsidTr="009300C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300C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C2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300C2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300C2" w14:paraId="5604C45B" w14:textId="77777777" w:rsidTr="00A20E62">
        <w:trPr>
          <w:trHeight w:val="67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300C2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300C2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300C2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300C2" w:rsidRDefault="0078340B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300C2" w:rsidRDefault="0078340B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300C2" w:rsidRDefault="002B4684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300C2" w:rsidRDefault="002B4684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300C2" w:rsidRDefault="002B4684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 xml:space="preserve">Форма </w:t>
            </w:r>
            <w:r w:rsidR="008F65F1" w:rsidRPr="009300C2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300C2" w:rsidRDefault="008F65F1" w:rsidP="00FC1689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и</w:t>
            </w:r>
            <w:r w:rsidR="002B4684" w:rsidRPr="009300C2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71C53" w:rsidRPr="009300C2" w14:paraId="5604C461" w14:textId="77777777" w:rsidTr="00A20E6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C1111" w14:textId="77777777" w:rsidR="00171C53" w:rsidRPr="009300C2" w:rsidRDefault="00171C53" w:rsidP="00171C53">
            <w:pPr>
              <w:pStyle w:val="TableParagraph"/>
              <w:ind w:left="105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Онлайн,</w:t>
            </w:r>
          </w:p>
          <w:p w14:paraId="5604C45C" w14:textId="3FE7B136" w:rsidR="00171C53" w:rsidRPr="009300C2" w:rsidRDefault="00171C53" w:rsidP="00171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9300C2">
              <w:rPr>
                <w:sz w:val="20"/>
                <w:szCs w:val="20"/>
              </w:rPr>
              <w:t>дистанционный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224AB4F" w:rsidR="00171C53" w:rsidRPr="009300C2" w:rsidRDefault="00171C53" w:rsidP="00171C53">
            <w:pPr>
              <w:rPr>
                <w:sz w:val="20"/>
                <w:szCs w:val="20"/>
              </w:rPr>
            </w:pPr>
            <w:r w:rsidRPr="009300C2">
              <w:rPr>
                <w:spacing w:val="-1"/>
                <w:sz w:val="20"/>
                <w:szCs w:val="20"/>
              </w:rPr>
              <w:t>Элективный,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прикладной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CB996" w14:textId="77777777" w:rsidR="00171C53" w:rsidRPr="009300C2" w:rsidRDefault="00171C53" w:rsidP="00171C53">
            <w:pPr>
              <w:pStyle w:val="TableParagraph"/>
              <w:ind w:left="213" w:right="206" w:firstLine="168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Информационная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pacing w:val="-1"/>
                <w:sz w:val="20"/>
                <w:szCs w:val="20"/>
              </w:rPr>
              <w:t>Лекция-визуализация</w:t>
            </w:r>
          </w:p>
          <w:p w14:paraId="5604C45E" w14:textId="7FF878B2" w:rsidR="00171C53" w:rsidRPr="009300C2" w:rsidRDefault="00171C53" w:rsidP="00171C53">
            <w:pPr>
              <w:jc w:val="center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Проблемная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B595C44" w:rsidR="00171C53" w:rsidRPr="009300C2" w:rsidRDefault="00171C53" w:rsidP="00171C53">
            <w:pPr>
              <w:jc w:val="center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Вопросно-ответный</w:t>
            </w:r>
            <w:r w:rsidRPr="009300C2">
              <w:rPr>
                <w:sz w:val="20"/>
                <w:szCs w:val="20"/>
              </w:rPr>
              <w:br/>
              <w:t>Анализ</w:t>
            </w:r>
            <w:r w:rsidRPr="009300C2">
              <w:rPr>
                <w:sz w:val="20"/>
                <w:szCs w:val="20"/>
              </w:rPr>
              <w:br/>
              <w:t xml:space="preserve">Дискуссия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08A6C94" w:rsidR="00171C53" w:rsidRPr="009300C2" w:rsidRDefault="00171C53" w:rsidP="00145DB5">
            <w:pPr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Письменный экзамен</w:t>
            </w:r>
            <w:r w:rsidR="00A048B5">
              <w:rPr>
                <w:sz w:val="20"/>
                <w:szCs w:val="20"/>
                <w:lang w:val="kk-KZ"/>
              </w:rPr>
              <w:t>,</w:t>
            </w:r>
            <w:r w:rsidRPr="009300C2">
              <w:rPr>
                <w:sz w:val="20"/>
                <w:szCs w:val="20"/>
              </w:rPr>
              <w:t xml:space="preserve"> </w:t>
            </w:r>
            <w:r w:rsidR="00A048B5" w:rsidRPr="00A048B5">
              <w:rPr>
                <w:sz w:val="20"/>
                <w:szCs w:val="20"/>
              </w:rPr>
              <w:t>Офлайн</w:t>
            </w:r>
          </w:p>
        </w:tc>
      </w:tr>
      <w:tr w:rsidR="00171C53" w:rsidRPr="009300C2" w14:paraId="5604C465" w14:textId="77777777" w:rsidTr="009300C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171C53" w:rsidRPr="009300C2" w:rsidRDefault="00171C53" w:rsidP="00171C53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Лектор</w:t>
            </w:r>
            <w:r w:rsidRPr="009300C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300C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63806A" w:rsidR="00171C53" w:rsidRPr="009300C2" w:rsidRDefault="00142BA7" w:rsidP="00171C53">
            <w:pPr>
              <w:jc w:val="both"/>
              <w:rPr>
                <w:sz w:val="20"/>
                <w:szCs w:val="20"/>
              </w:rPr>
            </w:pPr>
            <w:r w:rsidRPr="00142BA7">
              <w:rPr>
                <w:sz w:val="20"/>
                <w:szCs w:val="20"/>
              </w:rPr>
              <w:t>Кирбаева Дарига Кенжебаевна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171C53" w:rsidRPr="009300C2" w:rsidRDefault="00171C53" w:rsidP="00171C53">
            <w:pPr>
              <w:jc w:val="center"/>
              <w:rPr>
                <w:sz w:val="20"/>
                <w:szCs w:val="20"/>
              </w:rPr>
            </w:pPr>
          </w:p>
        </w:tc>
      </w:tr>
      <w:tr w:rsidR="00171C53" w:rsidRPr="00A048B5" w14:paraId="5604C469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71C53" w:rsidRPr="009300C2" w:rsidRDefault="00171C53" w:rsidP="00171C53">
            <w:pPr>
              <w:rPr>
                <w:b/>
                <w:sz w:val="20"/>
                <w:szCs w:val="20"/>
                <w:lang w:val="kk-KZ"/>
              </w:rPr>
            </w:pPr>
            <w:r w:rsidRPr="009300C2">
              <w:rPr>
                <w:b/>
                <w:sz w:val="20"/>
                <w:szCs w:val="20"/>
              </w:rPr>
              <w:t>e-mail</w:t>
            </w:r>
            <w:r w:rsidRPr="009300C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F06F92" w:rsidR="00171C53" w:rsidRPr="00142BA7" w:rsidRDefault="00142BA7" w:rsidP="00142BA7">
            <w:pPr>
              <w:jc w:val="both"/>
              <w:rPr>
                <w:sz w:val="20"/>
                <w:szCs w:val="20"/>
                <w:lang w:val="kk-KZ"/>
              </w:rPr>
            </w:pPr>
            <w:r w:rsidRPr="00142BA7">
              <w:rPr>
                <w:rStyle w:val="af9"/>
                <w:sz w:val="20"/>
                <w:szCs w:val="20"/>
                <w:lang w:val="kk-KZ"/>
              </w:rPr>
              <w:t>k</w:t>
            </w:r>
            <w:r w:rsidRPr="007C489B">
              <w:rPr>
                <w:rStyle w:val="af9"/>
                <w:sz w:val="20"/>
                <w:szCs w:val="20"/>
                <w:lang w:val="kk-KZ"/>
              </w:rPr>
              <w:t>erbaeva</w:t>
            </w:r>
            <w:r>
              <w:rPr>
                <w:rStyle w:val="af9"/>
                <w:sz w:val="20"/>
                <w:szCs w:val="20"/>
                <w:lang w:val="kk-KZ"/>
              </w:rPr>
              <w:t>@</w:t>
            </w:r>
            <w:r w:rsidRPr="00142BA7">
              <w:rPr>
                <w:rStyle w:val="af9"/>
                <w:sz w:val="20"/>
                <w:szCs w:val="20"/>
                <w:lang w:val="kk-KZ"/>
              </w:rPr>
              <w:t>mail.com;  kerbayeva.daryga@kaznu.kz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171C53" w:rsidRPr="00142BA7" w:rsidRDefault="00171C53" w:rsidP="00171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9300C2" w14:paraId="5604C46D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9300C2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300C2">
              <w:rPr>
                <w:b/>
                <w:sz w:val="20"/>
                <w:szCs w:val="20"/>
              </w:rPr>
              <w:t>Телефон</w:t>
            </w:r>
            <w:r w:rsidRPr="009300C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A77510" w:rsidRPr="009300C2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9300C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300C2" w14:paraId="5604C471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9300C2" w:rsidRDefault="00A77510" w:rsidP="00F10360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Ассистент</w:t>
            </w:r>
            <w:r w:rsidRPr="009300C2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300C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9300C2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9300C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300C2" w14:paraId="5604C475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9300C2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300C2">
              <w:rPr>
                <w:b/>
                <w:sz w:val="20"/>
                <w:szCs w:val="20"/>
              </w:rPr>
              <w:t>e-mail</w:t>
            </w:r>
            <w:r w:rsidRPr="009300C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9300C2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300C2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300C2" w14:paraId="5604C479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9300C2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300C2">
              <w:rPr>
                <w:b/>
                <w:sz w:val="20"/>
                <w:szCs w:val="20"/>
              </w:rPr>
              <w:t>Телефон</w:t>
            </w:r>
            <w:r w:rsidRPr="009300C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2BD795" w:rsidR="00A77510" w:rsidRPr="009300C2" w:rsidRDefault="007C489B" w:rsidP="00F10360">
            <w:pPr>
              <w:jc w:val="both"/>
              <w:rPr>
                <w:sz w:val="20"/>
                <w:szCs w:val="20"/>
              </w:rPr>
            </w:pPr>
            <w:r w:rsidRPr="007C489B">
              <w:rPr>
                <w:sz w:val="20"/>
                <w:szCs w:val="20"/>
              </w:rPr>
              <w:t>+7(777)6586590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300C2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9300C2" w14:paraId="2E08FFC4" w14:textId="77777777" w:rsidTr="009300C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9300C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C2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300C2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C8B9593" w:rsidR="0058724E" w:rsidRPr="009300C2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9300C2" w14:paraId="517E5341" w14:textId="77777777" w:rsidTr="009300C2">
        <w:tc>
          <w:tcPr>
            <w:tcW w:w="1701" w:type="dxa"/>
            <w:shd w:val="clear" w:color="auto" w:fill="auto"/>
          </w:tcPr>
          <w:p w14:paraId="53DE6BE6" w14:textId="77777777" w:rsidR="00A02A85" w:rsidRPr="009300C2" w:rsidRDefault="00A02A85" w:rsidP="002159D8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9300C2" w:rsidRDefault="00A02A85" w:rsidP="002159D8">
            <w:pPr>
              <w:jc w:val="center"/>
              <w:rPr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300C2">
              <w:rPr>
                <w:b/>
                <w:sz w:val="20"/>
                <w:szCs w:val="20"/>
                <w:lang w:val="kk-KZ"/>
              </w:rPr>
              <w:t>*</w:t>
            </w:r>
            <w:r w:rsidRPr="009300C2">
              <w:rPr>
                <w:sz w:val="20"/>
                <w:szCs w:val="20"/>
              </w:rPr>
              <w:t xml:space="preserve"> </w:t>
            </w:r>
          </w:p>
          <w:p w14:paraId="63D3F14B" w14:textId="0DEC888D" w:rsidR="00A02A85" w:rsidRPr="009300C2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9300C2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300C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300C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7879BD3" w:rsidR="00A02A85" w:rsidRPr="009300C2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1C53" w:rsidRPr="009300C2" w14:paraId="0EDC5837" w14:textId="77777777" w:rsidTr="009300C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BE843BE" w14:textId="15533FE6" w:rsidR="00171C53" w:rsidRPr="009300C2" w:rsidRDefault="00171C53" w:rsidP="009300C2">
            <w:pPr>
              <w:pStyle w:val="TableParagraph"/>
              <w:ind w:left="0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Ознакомить с основными принципами и концепциями</w:t>
            </w:r>
          </w:p>
          <w:p w14:paraId="387B7EB4" w14:textId="77777777" w:rsidR="00171C53" w:rsidRPr="009300C2" w:rsidRDefault="00171C53" w:rsidP="009300C2">
            <w:pPr>
              <w:pStyle w:val="TableParagraph"/>
              <w:ind w:left="0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современных проблем</w:t>
            </w:r>
          </w:p>
          <w:p w14:paraId="764CCBDD" w14:textId="2CAFD1F2" w:rsidR="00171C53" w:rsidRPr="009300C2" w:rsidRDefault="00171C53" w:rsidP="009300C2">
            <w:pPr>
              <w:pStyle w:val="TableParagraph"/>
              <w:ind w:left="0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фотобиотехнологи и современными тенденциями развития.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1A32412" w:rsidR="00171C53" w:rsidRPr="009300C2" w:rsidRDefault="00171C53" w:rsidP="00171C53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Описание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основных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принципов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и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концепции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современных проблем фотобиотехнологии.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9BE537D" w:rsidR="00171C53" w:rsidRPr="009300C2" w:rsidRDefault="00171C53" w:rsidP="00C63067">
            <w:pPr>
              <w:pStyle w:val="afe"/>
              <w:numPr>
                <w:ilvl w:val="1"/>
                <w:numId w:val="8"/>
              </w:numPr>
              <w:tabs>
                <w:tab w:val="left" w:pos="276"/>
                <w:tab w:val="left" w:pos="307"/>
              </w:tabs>
              <w:ind w:left="0" w:firstLine="24"/>
              <w:rPr>
                <w:color w:val="FF0000"/>
                <w:sz w:val="20"/>
                <w:szCs w:val="20"/>
                <w:lang w:val="kk-KZ"/>
              </w:rPr>
            </w:pPr>
            <w:r w:rsidRPr="009300C2">
              <w:rPr>
                <w:sz w:val="20"/>
                <w:szCs w:val="20"/>
              </w:rPr>
              <w:t>Объяснять</w:t>
            </w:r>
            <w:r w:rsidRPr="009300C2">
              <w:rPr>
                <w:spacing w:val="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термины</w:t>
            </w:r>
            <w:r w:rsidRPr="009300C2">
              <w:rPr>
                <w:spacing w:val="48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и</w:t>
            </w:r>
            <w:r w:rsidRPr="009300C2">
              <w:rPr>
                <w:spacing w:val="46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понятия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фотобиотехнологии.</w:t>
            </w:r>
          </w:p>
        </w:tc>
      </w:tr>
      <w:tr w:rsidR="00171C53" w:rsidRPr="009300C2" w14:paraId="23C41C40" w14:textId="77777777" w:rsidTr="009300C2">
        <w:trPr>
          <w:trHeight w:val="152"/>
        </w:trPr>
        <w:tc>
          <w:tcPr>
            <w:tcW w:w="1701" w:type="dxa"/>
            <w:vMerge/>
          </w:tcPr>
          <w:p w14:paraId="3630F8BE" w14:textId="77777777" w:rsidR="00171C53" w:rsidRPr="009300C2" w:rsidRDefault="00171C5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171C53" w:rsidRPr="009300C2" w:rsidRDefault="00171C5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69D444C" w:rsidR="00171C53" w:rsidRPr="009300C2" w:rsidRDefault="00171C53" w:rsidP="00C63067">
            <w:pPr>
              <w:tabs>
                <w:tab w:val="left" w:pos="276"/>
                <w:tab w:val="left" w:pos="307"/>
              </w:tabs>
              <w:ind w:firstLine="24"/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1.2 Классифицировать</w:t>
            </w:r>
            <w:r w:rsidRPr="009300C2">
              <w:rPr>
                <w:sz w:val="20"/>
                <w:szCs w:val="20"/>
              </w:rPr>
              <w:tab/>
            </w:r>
            <w:r w:rsidRPr="009300C2">
              <w:rPr>
                <w:spacing w:val="-2"/>
                <w:sz w:val="20"/>
                <w:szCs w:val="20"/>
              </w:rPr>
              <w:t>типы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водорослей</w:t>
            </w:r>
          </w:p>
        </w:tc>
      </w:tr>
      <w:tr w:rsidR="00171C53" w:rsidRPr="009300C2" w14:paraId="5932BD0F" w14:textId="77777777" w:rsidTr="009300C2">
        <w:trPr>
          <w:trHeight w:val="7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B2D0249" w:rsidR="00171C53" w:rsidRPr="009300C2" w:rsidRDefault="00171C53" w:rsidP="00171C53">
            <w:pPr>
              <w:tabs>
                <w:tab w:val="left" w:pos="174"/>
              </w:tabs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 xml:space="preserve">2. Анализировать </w:t>
            </w:r>
            <w:r w:rsidRPr="009300C2">
              <w:rPr>
                <w:spacing w:val="-1"/>
                <w:sz w:val="20"/>
                <w:szCs w:val="20"/>
              </w:rPr>
              <w:t>особенности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фотосинтезирующих организмов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0D96A29" w14:textId="0FCA9198" w:rsidR="00171C53" w:rsidRPr="009300C2" w:rsidRDefault="00171C53" w:rsidP="00C63067">
            <w:pPr>
              <w:pStyle w:val="TableParagraph"/>
              <w:tabs>
                <w:tab w:val="left" w:pos="276"/>
                <w:tab w:val="left" w:pos="307"/>
              </w:tabs>
              <w:ind w:left="0" w:right="96" w:firstLine="24"/>
              <w:jc w:val="both"/>
              <w:rPr>
                <w:sz w:val="20"/>
                <w:szCs w:val="20"/>
              </w:rPr>
            </w:pPr>
            <w:r w:rsidRPr="009300C2">
              <w:rPr>
                <w:color w:val="000000"/>
                <w:sz w:val="20"/>
                <w:szCs w:val="20"/>
              </w:rPr>
              <w:t>2.1</w:t>
            </w:r>
            <w:r w:rsidRPr="009300C2">
              <w:rPr>
                <w:sz w:val="20"/>
                <w:szCs w:val="20"/>
              </w:rPr>
              <w:t xml:space="preserve"> Оценивать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традиционные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и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современные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методы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выделения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фотосинтезирующих</w:t>
            </w:r>
            <w:r w:rsidRPr="009300C2">
              <w:rPr>
                <w:spacing w:val="2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организмов.</w:t>
            </w:r>
          </w:p>
          <w:p w14:paraId="01B00815" w14:textId="77777777" w:rsidR="00171C53" w:rsidRPr="009300C2" w:rsidRDefault="00171C53" w:rsidP="00C6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left" w:pos="307"/>
              </w:tabs>
              <w:ind w:firstLine="2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71C53" w:rsidRPr="009300C2" w14:paraId="6FD9613F" w14:textId="77777777" w:rsidTr="009300C2">
        <w:trPr>
          <w:trHeight w:val="76"/>
        </w:trPr>
        <w:tc>
          <w:tcPr>
            <w:tcW w:w="1701" w:type="dxa"/>
            <w:vMerge/>
          </w:tcPr>
          <w:p w14:paraId="0A8BC178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171C53" w:rsidRPr="009300C2" w:rsidRDefault="00171C53" w:rsidP="00171C53">
            <w:pPr>
              <w:tabs>
                <w:tab w:val="left" w:pos="17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1057DE1" w14:textId="2ABB1CE5" w:rsidR="00171C53" w:rsidRPr="009300C2" w:rsidRDefault="00171C53" w:rsidP="00C63067">
            <w:pPr>
              <w:pStyle w:val="TableParagraph"/>
              <w:tabs>
                <w:tab w:val="left" w:pos="276"/>
                <w:tab w:val="left" w:pos="307"/>
              </w:tabs>
              <w:ind w:left="0" w:right="97" w:firstLine="24"/>
              <w:jc w:val="both"/>
              <w:rPr>
                <w:sz w:val="20"/>
                <w:szCs w:val="20"/>
              </w:rPr>
            </w:pPr>
            <w:r w:rsidRPr="009300C2">
              <w:rPr>
                <w:color w:val="000000"/>
                <w:sz w:val="20"/>
                <w:szCs w:val="20"/>
              </w:rPr>
              <w:t>2.2</w:t>
            </w:r>
            <w:r w:rsidRPr="009300C2">
              <w:rPr>
                <w:sz w:val="20"/>
                <w:szCs w:val="20"/>
              </w:rPr>
              <w:t xml:space="preserve"> Классифицировать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методы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манипуляции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с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фотосинтезирующими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организмами.</w:t>
            </w:r>
          </w:p>
          <w:p w14:paraId="79A2A679" w14:textId="77777777" w:rsidR="00171C53" w:rsidRPr="009300C2" w:rsidRDefault="00171C53" w:rsidP="00C6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left" w:pos="307"/>
              </w:tabs>
              <w:ind w:firstLine="2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71C53" w:rsidRPr="009300C2" w14:paraId="3950734B" w14:textId="77777777" w:rsidTr="009300C2">
        <w:trPr>
          <w:trHeight w:val="84"/>
        </w:trPr>
        <w:tc>
          <w:tcPr>
            <w:tcW w:w="1701" w:type="dxa"/>
            <w:vMerge/>
            <w:shd w:val="clear" w:color="auto" w:fill="auto"/>
          </w:tcPr>
          <w:p w14:paraId="7A6DE0DD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4A2DB394" w:rsidR="00171C53" w:rsidRPr="009300C2" w:rsidRDefault="00171C53" w:rsidP="00171C53">
            <w:pPr>
              <w:tabs>
                <w:tab w:val="left" w:pos="174"/>
              </w:tabs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 xml:space="preserve">3. Применять методы и </w:t>
            </w:r>
            <w:r w:rsidRPr="009300C2">
              <w:rPr>
                <w:spacing w:val="-2"/>
                <w:sz w:val="20"/>
                <w:szCs w:val="20"/>
              </w:rPr>
              <w:t>приемы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фотобиотехнологии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в</w:t>
            </w:r>
            <w:r w:rsidRPr="009300C2">
              <w:rPr>
                <w:spacing w:val="-2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лабораторных условиях.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0080101" w14:textId="1E1B3D5C" w:rsidR="00171C53" w:rsidRPr="009300C2" w:rsidRDefault="00171C53" w:rsidP="00C63067">
            <w:pPr>
              <w:pStyle w:val="TableParagraph"/>
              <w:tabs>
                <w:tab w:val="left" w:pos="276"/>
                <w:tab w:val="left" w:pos="307"/>
                <w:tab w:val="left" w:pos="3227"/>
              </w:tabs>
              <w:ind w:left="0" w:right="33" w:firstLine="24"/>
              <w:jc w:val="both"/>
              <w:rPr>
                <w:sz w:val="20"/>
                <w:szCs w:val="20"/>
              </w:rPr>
            </w:pPr>
            <w:r w:rsidRPr="009300C2">
              <w:rPr>
                <w:color w:val="000000"/>
                <w:sz w:val="20"/>
                <w:szCs w:val="20"/>
              </w:rPr>
              <w:t>3.1</w:t>
            </w:r>
            <w:r w:rsidRPr="009300C2">
              <w:rPr>
                <w:sz w:val="20"/>
                <w:szCs w:val="20"/>
              </w:rPr>
              <w:t xml:space="preserve"> Выбирать приемы методов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pacing w:val="-1"/>
                <w:sz w:val="20"/>
                <w:szCs w:val="20"/>
              </w:rPr>
              <w:t xml:space="preserve">культивирования </w:t>
            </w:r>
            <w:r w:rsidRPr="009300C2">
              <w:rPr>
                <w:sz w:val="20"/>
                <w:szCs w:val="20"/>
              </w:rPr>
              <w:t>фотосинтезирующих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организмов</w:t>
            </w:r>
          </w:p>
          <w:p w14:paraId="31021E48" w14:textId="77777777" w:rsidR="00171C53" w:rsidRPr="009300C2" w:rsidRDefault="00171C53" w:rsidP="00C6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left" w:pos="307"/>
              </w:tabs>
              <w:ind w:firstLine="2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71C53" w:rsidRPr="009300C2" w14:paraId="219BA814" w14:textId="77777777" w:rsidTr="009300C2">
        <w:trPr>
          <w:trHeight w:val="84"/>
        </w:trPr>
        <w:tc>
          <w:tcPr>
            <w:tcW w:w="1701" w:type="dxa"/>
            <w:vMerge/>
          </w:tcPr>
          <w:p w14:paraId="5E63D47E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171C53" w:rsidRPr="009300C2" w:rsidRDefault="00171C53" w:rsidP="00171C53">
            <w:pPr>
              <w:tabs>
                <w:tab w:val="left" w:pos="17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5B18771" w:rsidR="00171C53" w:rsidRPr="009300C2" w:rsidRDefault="00171C53" w:rsidP="00C6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  <w:tab w:val="left" w:pos="307"/>
              </w:tabs>
              <w:ind w:firstLine="24"/>
              <w:jc w:val="both"/>
              <w:rPr>
                <w:color w:val="000000"/>
                <w:sz w:val="20"/>
                <w:szCs w:val="20"/>
              </w:rPr>
            </w:pPr>
            <w:r w:rsidRPr="009300C2">
              <w:rPr>
                <w:color w:val="000000"/>
                <w:sz w:val="20"/>
                <w:szCs w:val="20"/>
              </w:rPr>
              <w:t>3.2</w:t>
            </w:r>
            <w:r w:rsidRPr="009300C2">
              <w:rPr>
                <w:sz w:val="20"/>
                <w:szCs w:val="20"/>
              </w:rPr>
              <w:t xml:space="preserve"> Демонстрировать</w:t>
            </w:r>
            <w:r w:rsidRPr="009300C2">
              <w:rPr>
                <w:spacing w:val="-4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знание</w:t>
            </w:r>
            <w:r w:rsidRPr="009300C2">
              <w:rPr>
                <w:spacing w:val="-3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работы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по выбору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фотобиореактора</w:t>
            </w:r>
          </w:p>
        </w:tc>
      </w:tr>
      <w:tr w:rsidR="00171C53" w:rsidRPr="009300C2" w14:paraId="0401B6E3" w14:textId="77777777" w:rsidTr="009300C2">
        <w:trPr>
          <w:trHeight w:val="76"/>
        </w:trPr>
        <w:tc>
          <w:tcPr>
            <w:tcW w:w="1701" w:type="dxa"/>
            <w:vMerge/>
            <w:shd w:val="clear" w:color="auto" w:fill="auto"/>
          </w:tcPr>
          <w:p w14:paraId="1BFECDCB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E8BFB64" w:rsidR="00171C53" w:rsidRPr="009300C2" w:rsidRDefault="00171C53" w:rsidP="009300C2">
            <w:pPr>
              <w:tabs>
                <w:tab w:val="left" w:pos="305"/>
              </w:tabs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4. Применять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фундаментальные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концепции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информационных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технологий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в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практике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фотобиотехнологии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3B2ED68" w14:textId="624A98F4" w:rsidR="00171C53" w:rsidRPr="009300C2" w:rsidRDefault="00171C53" w:rsidP="00C63067">
            <w:pPr>
              <w:pStyle w:val="TableParagraph"/>
              <w:tabs>
                <w:tab w:val="left" w:pos="276"/>
                <w:tab w:val="left" w:pos="307"/>
                <w:tab w:val="left" w:pos="3227"/>
              </w:tabs>
              <w:ind w:left="0" w:right="33" w:firstLine="24"/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4.1 Сопоставлять</w:t>
            </w:r>
            <w:r w:rsidRPr="009300C2">
              <w:rPr>
                <w:spacing w:val="-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методы</w:t>
            </w:r>
            <w:r w:rsidRPr="009300C2">
              <w:rPr>
                <w:spacing w:val="1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применения</w:t>
            </w:r>
            <w:r w:rsidRPr="009300C2">
              <w:rPr>
                <w:spacing w:val="-12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фотосинтезирующих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организмов</w:t>
            </w:r>
          </w:p>
          <w:p w14:paraId="6D5F81C1" w14:textId="77777777" w:rsidR="00171C53" w:rsidRPr="009300C2" w:rsidRDefault="00171C53" w:rsidP="00C63067">
            <w:pPr>
              <w:tabs>
                <w:tab w:val="left" w:pos="276"/>
                <w:tab w:val="left" w:pos="307"/>
              </w:tabs>
              <w:ind w:firstLine="24"/>
              <w:jc w:val="both"/>
              <w:rPr>
                <w:sz w:val="20"/>
                <w:szCs w:val="20"/>
              </w:rPr>
            </w:pPr>
          </w:p>
        </w:tc>
      </w:tr>
      <w:tr w:rsidR="00171C53" w:rsidRPr="009300C2" w14:paraId="2D269C42" w14:textId="77777777" w:rsidTr="009300C2">
        <w:trPr>
          <w:trHeight w:val="76"/>
        </w:trPr>
        <w:tc>
          <w:tcPr>
            <w:tcW w:w="1701" w:type="dxa"/>
            <w:vMerge/>
          </w:tcPr>
          <w:p w14:paraId="50D1D9FC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171C53" w:rsidRPr="009300C2" w:rsidRDefault="00171C5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A676AE8" w:rsidR="00171C53" w:rsidRPr="009300C2" w:rsidRDefault="00171C53" w:rsidP="00C63067">
            <w:pPr>
              <w:tabs>
                <w:tab w:val="left" w:pos="276"/>
                <w:tab w:val="left" w:pos="307"/>
              </w:tabs>
              <w:ind w:firstLine="24"/>
              <w:jc w:val="both"/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4.2 Получать</w:t>
            </w:r>
            <w:r w:rsidRPr="009300C2">
              <w:rPr>
                <w:spacing w:val="-4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конечные</w:t>
            </w:r>
            <w:r w:rsidRPr="009300C2">
              <w:rPr>
                <w:spacing w:val="-3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продукты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фотобиотехнологии.</w:t>
            </w:r>
          </w:p>
        </w:tc>
      </w:tr>
      <w:tr w:rsidR="00171C53" w:rsidRPr="009300C2" w14:paraId="41006963" w14:textId="77777777" w:rsidTr="009300C2">
        <w:trPr>
          <w:trHeight w:val="76"/>
        </w:trPr>
        <w:tc>
          <w:tcPr>
            <w:tcW w:w="1701" w:type="dxa"/>
            <w:vMerge/>
          </w:tcPr>
          <w:p w14:paraId="57D91EB9" w14:textId="77777777" w:rsidR="00171C53" w:rsidRPr="009300C2" w:rsidRDefault="00171C5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171C53" w:rsidRPr="009300C2" w:rsidRDefault="00171C5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64F2B53" w:rsidR="00171C53" w:rsidRPr="009300C2" w:rsidRDefault="00C63067" w:rsidP="002159D8">
            <w:pPr>
              <w:jc w:val="both"/>
              <w:rPr>
                <w:sz w:val="20"/>
                <w:szCs w:val="20"/>
                <w:lang w:val="en-US"/>
              </w:rPr>
            </w:pPr>
            <w:r w:rsidRPr="009300C2">
              <w:rPr>
                <w:sz w:val="20"/>
                <w:szCs w:val="20"/>
              </w:rPr>
              <w:t>4.3</w:t>
            </w:r>
            <w:r w:rsidRPr="009300C2">
              <w:rPr>
                <w:sz w:val="20"/>
                <w:szCs w:val="20"/>
                <w:lang w:val="en-US"/>
              </w:rPr>
              <w:t xml:space="preserve"> </w:t>
            </w:r>
            <w:r w:rsidRPr="009300C2">
              <w:rPr>
                <w:sz w:val="20"/>
                <w:szCs w:val="20"/>
              </w:rPr>
              <w:t>Сопоставлять различные методы</w:t>
            </w:r>
            <w:r w:rsidRPr="009300C2">
              <w:rPr>
                <w:spacing w:val="-47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фотобиотехнологии.</w:t>
            </w:r>
          </w:p>
        </w:tc>
      </w:tr>
      <w:tr w:rsidR="00C63067" w:rsidRPr="009300C2" w14:paraId="25E2A13A" w14:textId="77777777" w:rsidTr="009300C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63067" w:rsidRPr="009300C2" w:rsidRDefault="00C63067" w:rsidP="00C63067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AD88715" w:rsidR="00C63067" w:rsidRPr="009300C2" w:rsidRDefault="00C63067" w:rsidP="00C63067">
            <w:pPr>
              <w:rPr>
                <w:b/>
                <w:sz w:val="20"/>
                <w:szCs w:val="20"/>
              </w:rPr>
            </w:pPr>
            <w:r w:rsidRPr="009300C2">
              <w:rPr>
                <w:sz w:val="20"/>
                <w:szCs w:val="20"/>
              </w:rPr>
              <w:t>Микробиология, Биотехнология, Генетика, Промышленная биотехнология, Экологическая</w:t>
            </w:r>
            <w:r w:rsidRPr="009300C2">
              <w:rPr>
                <w:spacing w:val="-48"/>
                <w:sz w:val="20"/>
                <w:szCs w:val="20"/>
              </w:rPr>
              <w:t xml:space="preserve"> </w:t>
            </w:r>
            <w:r w:rsidRPr="009300C2">
              <w:rPr>
                <w:sz w:val="20"/>
                <w:szCs w:val="20"/>
              </w:rPr>
              <w:t>биотехнология</w:t>
            </w:r>
          </w:p>
        </w:tc>
      </w:tr>
      <w:tr w:rsidR="00C63067" w:rsidRPr="009300C2" w14:paraId="4C1146AC" w14:textId="77777777" w:rsidTr="009300C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63067" w:rsidRPr="009300C2" w:rsidRDefault="00C63067" w:rsidP="00C63067">
            <w:pPr>
              <w:rPr>
                <w:b/>
                <w:sz w:val="20"/>
                <w:szCs w:val="20"/>
              </w:rPr>
            </w:pPr>
            <w:r w:rsidRPr="009300C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FC320F3" w:rsidR="00C63067" w:rsidRPr="009300C2" w:rsidRDefault="00C63067" w:rsidP="00C63067">
            <w:pPr>
              <w:rPr>
                <w:sz w:val="20"/>
                <w:szCs w:val="20"/>
              </w:rPr>
            </w:pPr>
            <w:r w:rsidRPr="009300C2">
              <w:rPr>
                <w:sz w:val="20"/>
                <w:szCs w:val="20"/>
                <w:lang w:val="kk-KZ"/>
              </w:rPr>
              <w:t>Биотехнология фототрофных микроорганизмов</w:t>
            </w:r>
          </w:p>
        </w:tc>
      </w:tr>
      <w:tr w:rsidR="00A02A85" w:rsidRPr="00F24B7E" w14:paraId="6BE37B1D" w14:textId="77777777" w:rsidTr="009300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9300C2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300C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93FC9C" w14:textId="77777777" w:rsidR="00C63067" w:rsidRPr="009300C2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00C2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300C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8982EF0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1. Заядан Б.К., Экологическая биотехнология фототрофных микроорганизмов, Монография. –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lastRenderedPageBreak/>
              <w:t>Алматы: Изд-во «Арыс», 2011.-368с</w:t>
            </w:r>
          </w:p>
          <w:p w14:paraId="414D720C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2. Ana F. Ferreira, A. P. (2016). Effect of low frequency ultrasound on microalgae solvent extraction: Analysis of products, energy consumption and emissions. Algal Research , 14, 9–16.</w:t>
            </w:r>
          </w:p>
          <w:p w14:paraId="531D0D6D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3.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tab/>
              <w:t>Becker, E. W. (1994). Microalgae: Biotechnology and Microbiology. Cambridge : Cambridge University Press,.</w:t>
            </w:r>
          </w:p>
          <w:p w14:paraId="1C98EAFD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4.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tab/>
              <w:t>Huang, Q. (2017). Design of Photobioreactors for Mass Cultivation of Photosynthetic Organisms. Green Chemical Engineering—Review, 318–329.</w:t>
            </w:r>
          </w:p>
          <w:p w14:paraId="317B9DF7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tab/>
              <w:t>Huihui Chen, D. Z. (2015, July ). Macroalgae for biofuels production: Progress and perspectives. Renewable and Sustainable Energy Reviews , 47, 427-437.</w:t>
            </w:r>
          </w:p>
          <w:p w14:paraId="6E67CD17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6.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tab/>
              <w:t>Ansari, F.A., Gupta, S.K., Shriwastav, A., Guldhe, A., Rawat, I., Bux, F., 2017. Evaluation of various solvent systems for lipid extraction from wet microalgal biomass and its effects on primary metabolites of lipid-extracted biomass. Environ Sci Pollut Res Int 24, 15299-15307.</w:t>
            </w:r>
          </w:p>
          <w:p w14:paraId="1F33ECAF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7.</w:t>
            </w:r>
            <w:r w:rsidRPr="00F24B7E">
              <w:rPr>
                <w:color w:val="000000"/>
                <w:sz w:val="20"/>
                <w:szCs w:val="20"/>
                <w:lang w:val="kk-KZ"/>
              </w:rPr>
              <w:tab/>
              <w:t>Becker, E.W., 2007. Micro-algae as a source of protein. Biotechnology Advances 25, 207- 210.</w:t>
            </w:r>
          </w:p>
          <w:p w14:paraId="260BBCD5" w14:textId="0C044FD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 xml:space="preserve">8. Технологии и оборудование по производству биодизельного топлива. [Элекронный ресурс]. http://megaresearch.ru/files/demo_file/7226.pdf.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14:paraId="2B580741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</w:p>
          <w:p w14:paraId="6B1B1437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8E36663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1. Scopus</w:t>
            </w:r>
          </w:p>
          <w:p w14:paraId="16DBA6BB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2. Web of science</w:t>
            </w:r>
          </w:p>
          <w:p w14:paraId="03980158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</w:p>
          <w:p w14:paraId="7978434A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15BA622D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 xml:space="preserve">1. http://elibrary.kaznu.kz/ru </w:t>
            </w:r>
          </w:p>
          <w:p w14:paraId="2A55083A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2. https://www.researchgate.net/</w:t>
            </w:r>
          </w:p>
          <w:p w14:paraId="1B297589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 xml:space="preserve">3. https://www.biologydiscussion.com/ </w:t>
            </w:r>
          </w:p>
          <w:p w14:paraId="208EC1CB" w14:textId="77777777" w:rsidR="00F24B7E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4. https://www.labiotech.eu/</w:t>
            </w:r>
          </w:p>
          <w:p w14:paraId="56112C75" w14:textId="1FAD44FE" w:rsidR="00A02A85" w:rsidRPr="00F24B7E" w:rsidRDefault="00F24B7E" w:rsidP="00F2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rPr>
                <w:color w:val="000000"/>
                <w:sz w:val="20"/>
                <w:szCs w:val="20"/>
                <w:lang w:val="kk-KZ"/>
              </w:rPr>
            </w:pPr>
            <w:r w:rsidRPr="00F24B7E">
              <w:rPr>
                <w:color w:val="000000"/>
                <w:sz w:val="20"/>
                <w:szCs w:val="20"/>
                <w:lang w:val="kk-KZ"/>
              </w:rPr>
              <w:t>5.  https://vagapovbulat.ru/paukov-a-g-vodorosli-czianobakterii/</w:t>
            </w:r>
          </w:p>
        </w:tc>
      </w:tr>
    </w:tbl>
    <w:p w14:paraId="10F6F5FC" w14:textId="728AC2A2" w:rsidR="00A02A85" w:rsidRPr="00F24B7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9300C2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2D306E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</w:t>
            </w:r>
            <w:r w:rsidR="000354DD" w:rsidRPr="000354DD">
              <w:rPr>
                <w:sz w:val="20"/>
                <w:szCs w:val="20"/>
              </w:rPr>
              <w:t xml:space="preserve">kerbayeva.daryga@kaznu.kz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0354DD">
              <w:rPr>
                <w:iCs/>
                <w:sz w:val="20"/>
                <w:szCs w:val="20"/>
                <w:lang w:val="kk-KZ"/>
              </w:rPr>
              <w:t>.</w:t>
            </w:r>
            <w:r w:rsidR="00145DB5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9300C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9300C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9300C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354DD">
              <w:rPr>
                <w:bCs/>
                <w:sz w:val="16"/>
                <w:szCs w:val="16"/>
              </w:rPr>
              <w:t>СРО.</w:t>
            </w:r>
            <w:r w:rsidRPr="000354D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9300C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9300C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9300C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9300C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CBC9FEF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B507561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9300C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5DD21D9" w:rsidR="000E3AA2" w:rsidRPr="00145DB5" w:rsidRDefault="00145DB5" w:rsidP="00D36E98">
            <w:pPr>
              <w:jc w:val="both"/>
              <w:rPr>
                <w:sz w:val="16"/>
                <w:szCs w:val="16"/>
              </w:rPr>
            </w:pPr>
            <w:r w:rsidRPr="00145DB5">
              <w:rPr>
                <w:sz w:val="16"/>
                <w:szCs w:val="16"/>
              </w:rPr>
              <w:t>0</w:t>
            </w:r>
          </w:p>
        </w:tc>
      </w:tr>
      <w:tr w:rsidR="000E3AA2" w:rsidRPr="003F2DC5" w14:paraId="123149AD" w14:textId="77777777" w:rsidTr="009300C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9592E2B" w:rsidR="000E3AA2" w:rsidRPr="00145DB5" w:rsidRDefault="00145DB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45DB5">
              <w:rPr>
                <w:sz w:val="16"/>
                <w:szCs w:val="16"/>
                <w:lang w:val="kk-KZ"/>
              </w:rPr>
              <w:t>70</w:t>
            </w:r>
          </w:p>
        </w:tc>
      </w:tr>
      <w:tr w:rsidR="000E3AA2" w:rsidRPr="003F2DC5" w14:paraId="012AB828" w14:textId="77777777" w:rsidTr="009300C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42E59494" w:rsidR="000E3AA2" w:rsidRPr="00145DB5" w:rsidRDefault="00145DB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45DB5">
              <w:rPr>
                <w:sz w:val="16"/>
                <w:szCs w:val="16"/>
              </w:rPr>
              <w:t>30</w:t>
            </w:r>
          </w:p>
        </w:tc>
      </w:tr>
      <w:tr w:rsidR="000E3AA2" w:rsidRPr="003F2DC5" w14:paraId="5FFF3F67" w14:textId="77777777" w:rsidTr="009300C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F686EB3" w:rsidR="000E3AA2" w:rsidRPr="00145DB5" w:rsidRDefault="00145DB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45DB5"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14:paraId="720EC03E" w14:textId="77777777" w:rsidTr="009300C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46BC64F" w:rsidR="000E3AA2" w:rsidRPr="00145DB5" w:rsidRDefault="00145DB5" w:rsidP="00D36E98">
            <w:pPr>
              <w:jc w:val="both"/>
              <w:rPr>
                <w:sz w:val="16"/>
                <w:szCs w:val="16"/>
              </w:rPr>
            </w:pPr>
            <w:r w:rsidRPr="00145DB5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9300C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9300C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413"/>
        <w:gridCol w:w="851"/>
        <w:gridCol w:w="1197"/>
      </w:tblGrid>
      <w:tr w:rsidR="00C63067" w:rsidRPr="00C63067" w14:paraId="2E4580BB" w14:textId="77777777" w:rsidTr="008B5957">
        <w:trPr>
          <w:trHeight w:val="444"/>
        </w:trPr>
        <w:tc>
          <w:tcPr>
            <w:tcW w:w="1029" w:type="dxa"/>
          </w:tcPr>
          <w:p w14:paraId="109F83D1" w14:textId="77777777" w:rsidR="00C63067" w:rsidRPr="00C63067" w:rsidRDefault="00C63067" w:rsidP="00C63067">
            <w:pPr>
              <w:pStyle w:val="TableParagraph"/>
              <w:ind w:left="141" w:right="85" w:hanging="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r w:rsidRPr="00C63067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еля</w:t>
            </w:r>
          </w:p>
        </w:tc>
        <w:tc>
          <w:tcPr>
            <w:tcW w:w="7413" w:type="dxa"/>
          </w:tcPr>
          <w:p w14:paraId="5290A997" w14:textId="77777777" w:rsidR="00C63067" w:rsidRPr="00C63067" w:rsidRDefault="00C63067" w:rsidP="00C63067">
            <w:pPr>
              <w:pStyle w:val="TableParagraph"/>
              <w:ind w:left="132" w:right="1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r w:rsidRPr="00C6306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851" w:type="dxa"/>
          </w:tcPr>
          <w:p w14:paraId="12C6D655" w14:textId="77777777" w:rsidR="00C63067" w:rsidRPr="00C63067" w:rsidRDefault="00C63067" w:rsidP="00C63067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71193180" w14:textId="77777777" w:rsidR="00C63067" w:rsidRPr="00C63067" w:rsidRDefault="00C63067" w:rsidP="00C63067">
            <w:pPr>
              <w:pStyle w:val="TableParagraph"/>
              <w:ind w:left="186" w:right="112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197" w:type="dxa"/>
          </w:tcPr>
          <w:p w14:paraId="6E8CE54C" w14:textId="77777777" w:rsidR="00C63067" w:rsidRPr="00C63067" w:rsidRDefault="00C63067" w:rsidP="00C63067">
            <w:pPr>
              <w:pStyle w:val="TableParagraph"/>
              <w:ind w:left="136" w:right="104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Макс</w:t>
            </w:r>
            <w:r w:rsidRPr="00C63067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9300C2" w:rsidRPr="00C63067" w14:paraId="464BB32B" w14:textId="77777777" w:rsidTr="008B5957">
        <w:trPr>
          <w:trHeight w:val="267"/>
        </w:trPr>
        <w:tc>
          <w:tcPr>
            <w:tcW w:w="10490" w:type="dxa"/>
            <w:gridSpan w:val="4"/>
          </w:tcPr>
          <w:p w14:paraId="623C81C8" w14:textId="62D51FE4" w:rsidR="009300C2" w:rsidRPr="009300C2" w:rsidRDefault="009300C2" w:rsidP="00C63067">
            <w:pPr>
              <w:pStyle w:val="TableParagraph"/>
              <w:ind w:left="136" w:right="104" w:hanging="8"/>
              <w:jc w:val="center"/>
              <w:rPr>
                <w:b/>
                <w:spacing w:val="-1"/>
                <w:sz w:val="20"/>
                <w:szCs w:val="20"/>
                <w:lang w:val="ru-RU"/>
              </w:rPr>
            </w:pPr>
            <w:r>
              <w:rPr>
                <w:b/>
                <w:spacing w:val="-1"/>
                <w:sz w:val="20"/>
                <w:szCs w:val="20"/>
                <w:lang w:val="ru-RU"/>
              </w:rPr>
              <w:t xml:space="preserve">Модуль 1.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Тенденции</w:t>
            </w:r>
            <w:r w:rsidRPr="009300C2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развития</w:t>
            </w:r>
            <w:r w:rsidRPr="009300C2">
              <w:rPr>
                <w:rFonts w:ascii="Times New Roman" w:hAnsi="Times New Roman" w:cs="Times New Roman"/>
                <w:b/>
                <w:spacing w:val="9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фотобиотехнологии</w:t>
            </w:r>
            <w:r w:rsidRPr="009300C2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для</w:t>
            </w:r>
            <w:r w:rsidRPr="009300C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решения</w:t>
            </w:r>
            <w:r w:rsidRPr="009300C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экологических</w:t>
            </w:r>
            <w:r w:rsidRPr="009300C2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проблем</w:t>
            </w:r>
          </w:p>
        </w:tc>
      </w:tr>
      <w:tr w:rsidR="00C63067" w:rsidRPr="00C63067" w14:paraId="3D402B2D" w14:textId="77777777" w:rsidTr="009300C2">
        <w:trPr>
          <w:trHeight w:val="406"/>
        </w:trPr>
        <w:tc>
          <w:tcPr>
            <w:tcW w:w="1029" w:type="dxa"/>
            <w:vMerge w:val="restart"/>
          </w:tcPr>
          <w:p w14:paraId="3B6863F8" w14:textId="77777777" w:rsidR="00C63067" w:rsidRPr="009300C2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00C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  <w:p w14:paraId="2ECFF95C" w14:textId="77777777" w:rsidR="00C63067" w:rsidRPr="009300C2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13" w:type="dxa"/>
          </w:tcPr>
          <w:p w14:paraId="7AED55D2" w14:textId="29A72CFE" w:rsidR="00C63067" w:rsidRPr="00C63067" w:rsidRDefault="00C63067" w:rsidP="009300C2">
            <w:pPr>
              <w:pStyle w:val="TableParagraph"/>
              <w:tabs>
                <w:tab w:val="left" w:pos="2482"/>
                <w:tab w:val="left" w:pos="4048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1.</w:t>
            </w:r>
            <w:r w:rsidRPr="00C63067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Вводная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лекция.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Тенденции</w:t>
            </w:r>
            <w:r w:rsidRPr="00C63067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развития</w:t>
            </w:r>
            <w:r w:rsidRPr="00C63067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фотобиотехнологии</w:t>
            </w:r>
            <w:r w:rsidRPr="00C63067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C6306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C6306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экологических</w:t>
            </w:r>
            <w:r w:rsidRPr="00C63067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проблем.</w:t>
            </w:r>
          </w:p>
        </w:tc>
        <w:tc>
          <w:tcPr>
            <w:tcW w:w="851" w:type="dxa"/>
          </w:tcPr>
          <w:p w14:paraId="7E024602" w14:textId="77777777" w:rsidR="00C63067" w:rsidRPr="009300C2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00C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197" w:type="dxa"/>
          </w:tcPr>
          <w:p w14:paraId="3844AA25" w14:textId="77777777" w:rsidR="00C63067" w:rsidRPr="009300C2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3067" w:rsidRPr="00C63067" w14:paraId="5E4EC9CB" w14:textId="77777777" w:rsidTr="009300C2">
        <w:trPr>
          <w:trHeight w:val="513"/>
        </w:trPr>
        <w:tc>
          <w:tcPr>
            <w:tcW w:w="1029" w:type="dxa"/>
            <w:vMerge/>
          </w:tcPr>
          <w:p w14:paraId="61C5401A" w14:textId="77777777" w:rsidR="00C63067" w:rsidRPr="009300C2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13" w:type="dxa"/>
          </w:tcPr>
          <w:p w14:paraId="67390EB8" w14:textId="77777777" w:rsidR="00C63067" w:rsidRPr="00C63067" w:rsidRDefault="00C63067" w:rsidP="009300C2">
            <w:pPr>
              <w:pStyle w:val="TableParagraph"/>
              <w:tabs>
                <w:tab w:val="left" w:pos="986"/>
                <w:tab w:val="left" w:pos="2351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Свойства фотосинтезирующих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микроорганизмов,</w:t>
            </w:r>
            <w:r w:rsidRPr="00C63067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позволяющие</w:t>
            </w:r>
            <w:r w:rsidRPr="00C63067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применять</w:t>
            </w:r>
            <w:r w:rsidRPr="00C63067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C63067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63067">
              <w:rPr>
                <w:rFonts w:ascii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мониторинге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загрязнения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экосистем</w:t>
            </w:r>
          </w:p>
        </w:tc>
        <w:tc>
          <w:tcPr>
            <w:tcW w:w="851" w:type="dxa"/>
          </w:tcPr>
          <w:p w14:paraId="12F68A8E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172E17AB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  <w:t>10</w:t>
            </w:r>
          </w:p>
        </w:tc>
      </w:tr>
      <w:tr w:rsidR="00C63067" w:rsidRPr="00C63067" w14:paraId="7747DD40" w14:textId="77777777" w:rsidTr="009300C2">
        <w:trPr>
          <w:trHeight w:val="443"/>
        </w:trPr>
        <w:tc>
          <w:tcPr>
            <w:tcW w:w="1029" w:type="dxa"/>
            <w:vMerge w:val="restart"/>
          </w:tcPr>
          <w:p w14:paraId="0FA06650" w14:textId="77777777" w:rsidR="00C63067" w:rsidRPr="00C63067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  <w:p w14:paraId="1781BE51" w14:textId="77777777" w:rsidR="00C63067" w:rsidRPr="00C63067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676EE631" w14:textId="77777777" w:rsidR="00C63067" w:rsidRPr="009300C2" w:rsidRDefault="00C63067" w:rsidP="009300C2">
            <w:pPr>
              <w:pStyle w:val="TableParagraph"/>
              <w:tabs>
                <w:tab w:val="left" w:pos="986"/>
                <w:tab w:val="left" w:pos="2351"/>
              </w:tabs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Фотосинтезирующие микроорганизмы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как объекты биотехнологии. </w:t>
            </w:r>
            <w:r w:rsidRPr="009300C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Основные представители, их систематика и биология</w:t>
            </w:r>
            <w:r w:rsidRP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</w:tcPr>
          <w:p w14:paraId="2481CB8E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226AD3B0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1AC138D6" w14:textId="77777777" w:rsidTr="009300C2">
        <w:trPr>
          <w:trHeight w:val="513"/>
        </w:trPr>
        <w:tc>
          <w:tcPr>
            <w:tcW w:w="1029" w:type="dxa"/>
            <w:vMerge/>
          </w:tcPr>
          <w:p w14:paraId="1AFFEA0C" w14:textId="77777777" w:rsidR="00C63067" w:rsidRPr="00C63067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66C28355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2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Этапы</w:t>
            </w:r>
            <w:r w:rsidRPr="00C6306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и основные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масштабного культивирования фототрофных</w:t>
            </w:r>
            <w:r w:rsidRPr="00C6306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организмов.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 xml:space="preserve">Фотобиореакторы. </w:t>
            </w:r>
          </w:p>
        </w:tc>
        <w:tc>
          <w:tcPr>
            <w:tcW w:w="851" w:type="dxa"/>
          </w:tcPr>
          <w:p w14:paraId="4F353DD4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197" w:type="dxa"/>
          </w:tcPr>
          <w:p w14:paraId="4891C1B6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  <w:t>10</w:t>
            </w:r>
          </w:p>
        </w:tc>
      </w:tr>
      <w:tr w:rsidR="00C63067" w:rsidRPr="00C63067" w14:paraId="7E7DC01B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01AE3BCB" w14:textId="77777777" w:rsidR="00C63067" w:rsidRPr="00C63067" w:rsidRDefault="00C63067" w:rsidP="00C6306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  <w:p w14:paraId="14388A41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581C993C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pacing w:val="8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3.</w:t>
            </w:r>
            <w:r w:rsidRPr="00C63067">
              <w:rPr>
                <w:rFonts w:ascii="Times New Roman" w:hAnsi="Times New Roman" w:cs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bCs/>
                <w:spacing w:val="8"/>
                <w:sz w:val="20"/>
                <w:szCs w:val="20"/>
                <w:lang w:val="ru-RU"/>
              </w:rPr>
              <w:t>Основные методы выделения чистых культур микроводорослей из объектов</w:t>
            </w:r>
            <w:r w:rsidRPr="00C63067">
              <w:rPr>
                <w:rFonts w:ascii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bCs/>
                <w:spacing w:val="8"/>
                <w:sz w:val="20"/>
                <w:szCs w:val="20"/>
                <w:lang w:val="ru-RU"/>
              </w:rPr>
              <w:t>окружающей среды</w:t>
            </w:r>
            <w:r w:rsidRPr="00C63067">
              <w:rPr>
                <w:rFonts w:ascii="Times New Roman" w:hAnsi="Times New Roman" w:cs="Times New Roman"/>
                <w:b/>
                <w:spacing w:val="8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5C2F776D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97" w:type="dxa"/>
          </w:tcPr>
          <w:p w14:paraId="24056844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31ABA8C8" w14:textId="77777777" w:rsidTr="009300C2">
        <w:trPr>
          <w:trHeight w:val="460"/>
        </w:trPr>
        <w:tc>
          <w:tcPr>
            <w:tcW w:w="1029" w:type="dxa"/>
            <w:vMerge/>
          </w:tcPr>
          <w:p w14:paraId="393FCFFC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601AB9E8" w14:textId="77777777" w:rsidR="00C63067" w:rsidRPr="00C63067" w:rsidRDefault="00C63067" w:rsidP="009300C2">
            <w:pPr>
              <w:pStyle w:val="TableParagraph"/>
              <w:tabs>
                <w:tab w:val="left" w:pos="688"/>
                <w:tab w:val="left" w:pos="1357"/>
                <w:tab w:val="left" w:pos="2799"/>
                <w:tab w:val="left" w:pos="4051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3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Роль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фототрофных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организмов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C63067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биоремедиации</w:t>
            </w:r>
            <w:r w:rsidRPr="00C6306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органических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поллютантов.</w:t>
            </w:r>
          </w:p>
        </w:tc>
        <w:tc>
          <w:tcPr>
            <w:tcW w:w="851" w:type="dxa"/>
          </w:tcPr>
          <w:p w14:paraId="7C5ADE6E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97" w:type="dxa"/>
          </w:tcPr>
          <w:p w14:paraId="45142A68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29AF523F" w14:textId="77777777" w:rsidTr="009300C2">
        <w:trPr>
          <w:trHeight w:val="460"/>
        </w:trPr>
        <w:tc>
          <w:tcPr>
            <w:tcW w:w="1029" w:type="dxa"/>
            <w:vMerge/>
          </w:tcPr>
          <w:p w14:paraId="2176C1B2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63F1969D" w14:textId="77777777" w:rsidR="00C63067" w:rsidRPr="00C63067" w:rsidRDefault="00C63067" w:rsidP="009300C2">
            <w:pPr>
              <w:pStyle w:val="TableParagraph"/>
              <w:tabs>
                <w:tab w:val="left" w:pos="688"/>
                <w:tab w:val="left" w:pos="1357"/>
                <w:tab w:val="left" w:pos="2799"/>
                <w:tab w:val="left" w:pos="4051"/>
              </w:tabs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 1.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Консультация по выполнению СР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тему: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Применение микроводорослей для улучшения продуктивности сельскохозяйственных животных Казахстана.</w:t>
            </w:r>
          </w:p>
        </w:tc>
        <w:tc>
          <w:tcPr>
            <w:tcW w:w="851" w:type="dxa"/>
          </w:tcPr>
          <w:p w14:paraId="462BF3C7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97" w:type="dxa"/>
          </w:tcPr>
          <w:p w14:paraId="1F3404F8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</w:tr>
      <w:tr w:rsidR="00C63067" w:rsidRPr="00C63067" w14:paraId="3CCD60E5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45F2FE8C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  <w:p w14:paraId="161C1B87" w14:textId="77777777" w:rsidR="00C63067" w:rsidRPr="00C63067" w:rsidRDefault="00C63067" w:rsidP="00C6306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4F58B547" w14:textId="77777777" w:rsidR="00C63067" w:rsidRPr="00C63067" w:rsidRDefault="00C63067" w:rsidP="009300C2">
            <w:pPr>
              <w:pStyle w:val="TableParagraph"/>
              <w:tabs>
                <w:tab w:val="left" w:pos="652"/>
                <w:tab w:val="left" w:pos="2616"/>
                <w:tab w:val="left" w:pos="3143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4.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Биотехнология пищевых добавок и биологически активных веществ на основе цианобактерий и микроводорослей. </w:t>
            </w:r>
          </w:p>
        </w:tc>
        <w:tc>
          <w:tcPr>
            <w:tcW w:w="851" w:type="dxa"/>
          </w:tcPr>
          <w:p w14:paraId="192F3737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43660B54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3B174F2E" w14:textId="77777777" w:rsidTr="009300C2">
        <w:trPr>
          <w:trHeight w:val="460"/>
        </w:trPr>
        <w:tc>
          <w:tcPr>
            <w:tcW w:w="1029" w:type="dxa"/>
            <w:vMerge/>
          </w:tcPr>
          <w:p w14:paraId="2E0B00B1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726556C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4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Получение кормовых добавок на основе цианобактерий и микроводорослей.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 w:rsidRPr="00C630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кормовых добавок в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Казахстане. </w:t>
            </w:r>
          </w:p>
        </w:tc>
        <w:tc>
          <w:tcPr>
            <w:tcW w:w="851" w:type="dxa"/>
          </w:tcPr>
          <w:p w14:paraId="14A8093F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97" w:type="dxa"/>
          </w:tcPr>
          <w:p w14:paraId="0D7776DA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65FFFE21" w14:textId="77777777" w:rsidTr="009300C2">
        <w:trPr>
          <w:trHeight w:val="460"/>
        </w:trPr>
        <w:tc>
          <w:tcPr>
            <w:tcW w:w="1029" w:type="dxa"/>
            <w:vMerge/>
          </w:tcPr>
          <w:p w14:paraId="08456437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692256EA" w14:textId="77777777" w:rsidR="00C63067" w:rsidRPr="00C63067" w:rsidRDefault="00C63067" w:rsidP="009300C2">
            <w:pPr>
              <w:pStyle w:val="TableParagraph"/>
              <w:tabs>
                <w:tab w:val="left" w:pos="885"/>
                <w:tab w:val="left" w:pos="1386"/>
                <w:tab w:val="left" w:pos="2268"/>
                <w:tab w:val="left" w:pos="2812"/>
                <w:tab w:val="left" w:pos="3384"/>
                <w:tab w:val="left" w:pos="4037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СРД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Применение микроводорослей для улучшения продуктивности сельскохозяйственных животных Казахстана. </w:t>
            </w:r>
          </w:p>
        </w:tc>
        <w:tc>
          <w:tcPr>
            <w:tcW w:w="851" w:type="dxa"/>
          </w:tcPr>
          <w:p w14:paraId="656D2D0A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2865D743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63067" w:rsidRPr="00C63067" w14:paraId="20EBD194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28C51B32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  <w:p w14:paraId="2CB11386" w14:textId="77777777" w:rsidR="00C63067" w:rsidRPr="00C63067" w:rsidRDefault="00C63067" w:rsidP="00C6306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2046C4A9" w14:textId="77777777" w:rsidR="00C63067" w:rsidRPr="00C63067" w:rsidRDefault="00C63067" w:rsidP="009300C2">
            <w:pPr>
              <w:pStyle w:val="TableParagraph"/>
              <w:tabs>
                <w:tab w:val="left" w:pos="647"/>
                <w:tab w:val="left" w:pos="2695"/>
                <w:tab w:val="left" w:pos="3858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тенденции развития</w:t>
            </w:r>
            <w:r w:rsidRPr="00C63067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применения фототрофных организмов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качестве биоудобрения для</w:t>
            </w:r>
            <w:r w:rsidRPr="00C6306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сельского хозяйства.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Фиксация молекулярного азота цианобактериями.</w:t>
            </w:r>
          </w:p>
        </w:tc>
        <w:tc>
          <w:tcPr>
            <w:tcW w:w="851" w:type="dxa"/>
          </w:tcPr>
          <w:p w14:paraId="55F35E16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746D51E6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71F723EC" w14:textId="77777777" w:rsidTr="009300C2">
        <w:trPr>
          <w:trHeight w:val="460"/>
        </w:trPr>
        <w:tc>
          <w:tcPr>
            <w:tcW w:w="1029" w:type="dxa"/>
            <w:vMerge/>
          </w:tcPr>
          <w:p w14:paraId="11D3D955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7455F0F" w14:textId="77777777" w:rsidR="00C63067" w:rsidRPr="00C63067" w:rsidRDefault="00C63067" w:rsidP="009300C2">
            <w:pPr>
              <w:pStyle w:val="TableParagraph"/>
              <w:tabs>
                <w:tab w:val="left" w:pos="839"/>
                <w:tab w:val="left" w:pos="2065"/>
                <w:tab w:val="left" w:pos="3385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5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Мировые тенденции развития фотобиотехнологии в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производстве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одноклеточных белков. </w:t>
            </w:r>
          </w:p>
        </w:tc>
        <w:tc>
          <w:tcPr>
            <w:tcW w:w="851" w:type="dxa"/>
          </w:tcPr>
          <w:p w14:paraId="0B5C7960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97" w:type="dxa"/>
          </w:tcPr>
          <w:p w14:paraId="75A910D1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78CE4B73" w14:textId="77777777" w:rsidTr="00145DB5">
        <w:trPr>
          <w:trHeight w:val="582"/>
        </w:trPr>
        <w:tc>
          <w:tcPr>
            <w:tcW w:w="1029" w:type="dxa"/>
            <w:vMerge w:val="restart"/>
          </w:tcPr>
          <w:p w14:paraId="312A1AA2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  <w:p w14:paraId="374C831B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D4E7CE0" w14:textId="77777777" w:rsidR="00C63067" w:rsidRPr="00C63067" w:rsidRDefault="00C63067" w:rsidP="009300C2">
            <w:pPr>
              <w:pStyle w:val="TableParagraph"/>
              <w:tabs>
                <w:tab w:val="left" w:pos="851"/>
                <w:tab w:val="left" w:pos="3113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6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Биотопливо на основе фототрофных микроорганизмов: применение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фотосинтеза</w:t>
            </w:r>
            <w:r w:rsidRPr="00C630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для</w:t>
            </w:r>
            <w:r w:rsidRPr="00C630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производства</w:t>
            </w:r>
            <w:r w:rsidRPr="00C630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возобновляемых видов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топлива.</w:t>
            </w:r>
          </w:p>
        </w:tc>
        <w:tc>
          <w:tcPr>
            <w:tcW w:w="851" w:type="dxa"/>
          </w:tcPr>
          <w:p w14:paraId="17195D97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432836E2" w14:textId="77777777" w:rsidR="00C63067" w:rsidRPr="00C63067" w:rsidRDefault="00C63067" w:rsidP="00C63067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44F88A9F" w14:textId="77777777" w:rsidTr="009300C2">
        <w:trPr>
          <w:trHeight w:val="460"/>
        </w:trPr>
        <w:tc>
          <w:tcPr>
            <w:tcW w:w="1029" w:type="dxa"/>
            <w:vMerge/>
          </w:tcPr>
          <w:p w14:paraId="1D316255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A960B8F" w14:textId="77777777" w:rsidR="00C63067" w:rsidRPr="00C63067" w:rsidRDefault="00C63067" w:rsidP="009300C2">
            <w:pPr>
              <w:pStyle w:val="TableParagraph"/>
              <w:tabs>
                <w:tab w:val="left" w:pos="674"/>
                <w:tab w:val="left" w:pos="1883"/>
                <w:tab w:val="left" w:pos="2748"/>
                <w:tab w:val="left" w:pos="3099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6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Целостный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подход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к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управлению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микроводорослями</w:t>
            </w:r>
            <w:r w:rsidRPr="00C6306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биотоплива. </w:t>
            </w: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биодизеля и биоводорода. </w:t>
            </w:r>
          </w:p>
        </w:tc>
        <w:tc>
          <w:tcPr>
            <w:tcW w:w="851" w:type="dxa"/>
          </w:tcPr>
          <w:p w14:paraId="394614A9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50937B93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53956C6B" w14:textId="77777777" w:rsidTr="009300C2">
        <w:trPr>
          <w:trHeight w:val="460"/>
        </w:trPr>
        <w:tc>
          <w:tcPr>
            <w:tcW w:w="1029" w:type="dxa"/>
            <w:vMerge/>
          </w:tcPr>
          <w:p w14:paraId="0DEAD5E6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51C8DC2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 2.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Консультация по выполнению СР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тему: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Фототрофные микроорганизмы – модельные объекты для оценки токсичности различных поллютантов.</w:t>
            </w:r>
          </w:p>
        </w:tc>
        <w:tc>
          <w:tcPr>
            <w:tcW w:w="851" w:type="dxa"/>
          </w:tcPr>
          <w:p w14:paraId="3376FD9B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76EBEAA3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3067" w:rsidRPr="00C63067" w14:paraId="73B1166C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266D32CB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  <w:p w14:paraId="46425B21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AAEE277" w14:textId="77777777" w:rsidR="00C63067" w:rsidRPr="00C63067" w:rsidRDefault="00C63067" w:rsidP="009300C2">
            <w:pPr>
              <w:pStyle w:val="TableParagraph"/>
              <w:tabs>
                <w:tab w:val="left" w:pos="851"/>
                <w:tab w:val="left" w:pos="3113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 7.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Фототрофные микроорганизмы как объекты в биомониторинге водных экосистем. </w:t>
            </w:r>
          </w:p>
        </w:tc>
        <w:tc>
          <w:tcPr>
            <w:tcW w:w="851" w:type="dxa"/>
          </w:tcPr>
          <w:p w14:paraId="2232FB80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97" w:type="dxa"/>
          </w:tcPr>
          <w:p w14:paraId="18E7122D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04EF8D3A" w14:textId="77777777" w:rsidTr="009300C2">
        <w:trPr>
          <w:trHeight w:val="460"/>
        </w:trPr>
        <w:tc>
          <w:tcPr>
            <w:tcW w:w="1029" w:type="dxa"/>
            <w:vMerge/>
          </w:tcPr>
          <w:p w14:paraId="6BB61169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42C6E3CD" w14:textId="77777777" w:rsidR="00C63067" w:rsidRPr="00C63067" w:rsidRDefault="00C63067" w:rsidP="009300C2">
            <w:pPr>
              <w:ind w:left="132" w:right="193"/>
              <w:jc w:val="both"/>
              <w:rPr>
                <w:rFonts w:ascii="Times New Roman" w:eastAsia="???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СЗ 7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Биоиндикационные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 фотосинтезирующих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микроорганизмов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использование</w:t>
            </w:r>
            <w:r w:rsidRPr="00C630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C630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проведении</w:t>
            </w:r>
            <w:r w:rsidRPr="00C630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экологического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мониторинга</w:t>
            </w:r>
            <w:r w:rsidRPr="00C63067">
              <w:rPr>
                <w:rFonts w:ascii="Times New Roman" w:eastAsia="???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</w:tcPr>
          <w:p w14:paraId="631E16A6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1457BCB8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  <w:t>10</w:t>
            </w:r>
          </w:p>
        </w:tc>
      </w:tr>
      <w:tr w:rsidR="00C63067" w:rsidRPr="00C63067" w14:paraId="5773472C" w14:textId="77777777" w:rsidTr="009300C2">
        <w:trPr>
          <w:trHeight w:val="460"/>
        </w:trPr>
        <w:tc>
          <w:tcPr>
            <w:tcW w:w="1029" w:type="dxa"/>
            <w:vMerge/>
          </w:tcPr>
          <w:p w14:paraId="7509AE41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F6ED8B2" w14:textId="77777777" w:rsidR="00C63067" w:rsidRPr="00C63067" w:rsidRDefault="00C63067" w:rsidP="009300C2">
            <w:pPr>
              <w:pStyle w:val="TableParagraph"/>
              <w:tabs>
                <w:tab w:val="left" w:pos="674"/>
                <w:tab w:val="left" w:pos="1883"/>
                <w:tab w:val="left" w:pos="2748"/>
                <w:tab w:val="left" w:pos="3099"/>
              </w:tabs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СРД</w:t>
            </w:r>
            <w:r w:rsidRPr="00C63067">
              <w:rPr>
                <w:rFonts w:ascii="Times New Roman" w:hAnsi="Times New Roman" w:cs="Times New Roman"/>
                <w:b/>
                <w:spacing w:val="89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  <w:r w:rsidRPr="00C63067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Фототрофные микроорганизмы – модельные объекты для оценки токсичности различных поллютантов. </w:t>
            </w:r>
          </w:p>
        </w:tc>
        <w:tc>
          <w:tcPr>
            <w:tcW w:w="851" w:type="dxa"/>
          </w:tcPr>
          <w:p w14:paraId="2A7BD97D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6C536C6B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  <w:t>15</w:t>
            </w:r>
          </w:p>
        </w:tc>
      </w:tr>
      <w:tr w:rsidR="00C63067" w:rsidRPr="00C63067" w14:paraId="0E13D821" w14:textId="77777777" w:rsidTr="008B5957">
        <w:trPr>
          <w:trHeight w:val="283"/>
        </w:trPr>
        <w:tc>
          <w:tcPr>
            <w:tcW w:w="1029" w:type="dxa"/>
          </w:tcPr>
          <w:p w14:paraId="7C7E3806" w14:textId="77777777" w:rsidR="00C63067" w:rsidRPr="00C63067" w:rsidRDefault="00C63067" w:rsidP="00C63067">
            <w:pPr>
              <w:pStyle w:val="TableParagraph"/>
              <w:ind w:left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r w:rsidRPr="00C6306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13" w:type="dxa"/>
          </w:tcPr>
          <w:p w14:paraId="1138449B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6AC9CB1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703F67D" w14:textId="77777777" w:rsidR="00C63067" w:rsidRPr="00C63067" w:rsidRDefault="00C63067" w:rsidP="00C63067">
            <w:pPr>
              <w:pStyle w:val="TableParagraph"/>
              <w:ind w:left="187" w:right="1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300C2" w:rsidRPr="00C63067" w14:paraId="036358D4" w14:textId="77777777" w:rsidTr="009300C2">
        <w:trPr>
          <w:trHeight w:val="460"/>
        </w:trPr>
        <w:tc>
          <w:tcPr>
            <w:tcW w:w="10490" w:type="dxa"/>
            <w:gridSpan w:val="4"/>
          </w:tcPr>
          <w:p w14:paraId="27264CF7" w14:textId="2BF46B8D" w:rsidR="009300C2" w:rsidRPr="009300C2" w:rsidRDefault="009300C2" w:rsidP="009300C2">
            <w:pPr>
              <w:pStyle w:val="TableParagraph"/>
              <w:ind w:left="187" w:right="17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Модуль 2. </w:t>
            </w:r>
            <w:r w:rsidRPr="009300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Коммерческое использование и производство ценных продуктов на основе фототрофных микроорганизмов</w:t>
            </w:r>
          </w:p>
        </w:tc>
      </w:tr>
      <w:tr w:rsidR="00C63067" w:rsidRPr="00C63067" w14:paraId="6C11FBE5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2A571EBD" w14:textId="77777777" w:rsidR="00C63067" w:rsidRPr="009300C2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00C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8</w:t>
            </w:r>
          </w:p>
          <w:p w14:paraId="6B430DB4" w14:textId="77777777" w:rsidR="00C63067" w:rsidRPr="009300C2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6719274" w14:textId="77777777" w:rsidR="00C63067" w:rsidRPr="009300C2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13" w:type="dxa"/>
          </w:tcPr>
          <w:p w14:paraId="4E0C1A85" w14:textId="77777777" w:rsidR="00C63067" w:rsidRPr="00C63067" w:rsidRDefault="00C63067" w:rsidP="009300C2">
            <w:pPr>
              <w:pStyle w:val="TableParagraph"/>
              <w:tabs>
                <w:tab w:val="left" w:pos="652"/>
                <w:tab w:val="left" w:pos="2616"/>
                <w:tab w:val="left" w:pos="3143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8.</w:t>
            </w:r>
            <w:r w:rsidRPr="00C63067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Биоремедиация загрязненных экосистем на основе фототрофных микроорганизмов. </w:t>
            </w:r>
          </w:p>
        </w:tc>
        <w:tc>
          <w:tcPr>
            <w:tcW w:w="851" w:type="dxa"/>
          </w:tcPr>
          <w:p w14:paraId="41624ADD" w14:textId="77777777" w:rsidR="00C63067" w:rsidRPr="009300C2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00C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197" w:type="dxa"/>
          </w:tcPr>
          <w:p w14:paraId="72DEE55C" w14:textId="77777777" w:rsidR="00C63067" w:rsidRPr="009300C2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3067" w:rsidRPr="00C63067" w14:paraId="68E53CBD" w14:textId="77777777" w:rsidTr="009300C2">
        <w:trPr>
          <w:trHeight w:val="228"/>
        </w:trPr>
        <w:tc>
          <w:tcPr>
            <w:tcW w:w="1029" w:type="dxa"/>
            <w:vMerge/>
          </w:tcPr>
          <w:p w14:paraId="08F97B9A" w14:textId="77777777" w:rsidR="00C63067" w:rsidRPr="009300C2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13" w:type="dxa"/>
          </w:tcPr>
          <w:p w14:paraId="66077CB7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СЗ 8.</w:t>
            </w:r>
            <w:r w:rsidRPr="00C63067">
              <w:rPr>
                <w:rFonts w:ascii="Times New Roman" w:eastAsia="???" w:hAnsi="Times New Roman" w:cs="Times New Roman"/>
                <w:sz w:val="20"/>
                <w:szCs w:val="20"/>
                <w:lang w:val="ru-RU"/>
              </w:rPr>
              <w:t xml:space="preserve"> Использование микроводорослей и цианобактерий для очистки сточных вод. </w:t>
            </w:r>
          </w:p>
        </w:tc>
        <w:tc>
          <w:tcPr>
            <w:tcW w:w="851" w:type="dxa"/>
          </w:tcPr>
          <w:p w14:paraId="4848540B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19CD027D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2F60E5DA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3D581BDE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  <w:p w14:paraId="7831DB20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293CF5E2" w14:textId="43D35559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9.</w:t>
            </w:r>
            <w:r w:rsidRPr="00C63067">
              <w:rPr>
                <w:rFonts w:ascii="Times New Roman" w:hAnsi="Times New Roman" w:cs="Times New Roman"/>
                <w:b/>
                <w:spacing w:val="4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Биотестирование различных экосистем с помощью фотосинтезирующих микроорганизмов. </w:t>
            </w:r>
          </w:p>
        </w:tc>
        <w:tc>
          <w:tcPr>
            <w:tcW w:w="851" w:type="dxa"/>
          </w:tcPr>
          <w:p w14:paraId="22B1A53D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141CC93D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2734572A" w14:textId="77777777" w:rsidTr="009300C2">
        <w:trPr>
          <w:trHeight w:val="460"/>
        </w:trPr>
        <w:tc>
          <w:tcPr>
            <w:tcW w:w="1029" w:type="dxa"/>
            <w:vMerge/>
          </w:tcPr>
          <w:p w14:paraId="335EBAFB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3746BBA" w14:textId="093D2CF6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СЗ 9. </w:t>
            </w:r>
            <w:r w:rsidRPr="00C630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Получение чувствительных и устойчивых мутантных штаммов микроводорослей к действию экотоксикантов.</w:t>
            </w:r>
            <w:r w:rsidRPr="00C63067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24557F29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7EFC1165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74DB71EE" w14:textId="77777777" w:rsidTr="009300C2">
        <w:trPr>
          <w:trHeight w:val="460"/>
        </w:trPr>
        <w:tc>
          <w:tcPr>
            <w:tcW w:w="1029" w:type="dxa"/>
            <w:vMerge/>
          </w:tcPr>
          <w:p w14:paraId="1E00A952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1A6C7812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 3.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Консультация по выполнению СР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тему: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Микроводоросли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 терапии рака: современные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открытия.</w:t>
            </w:r>
          </w:p>
        </w:tc>
        <w:tc>
          <w:tcPr>
            <w:tcW w:w="851" w:type="dxa"/>
          </w:tcPr>
          <w:p w14:paraId="4E4716BE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18404673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</w:tr>
      <w:tr w:rsidR="00C63067" w:rsidRPr="00C63067" w14:paraId="4F6CACD5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21AEB498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652EBE2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6300D92" w14:textId="77777777" w:rsidR="00C63067" w:rsidRPr="00142BA7" w:rsidRDefault="00C63067" w:rsidP="009300C2">
            <w:pPr>
              <w:pStyle w:val="TableParagraph"/>
              <w:tabs>
                <w:tab w:val="left" w:pos="1221"/>
                <w:tab w:val="left" w:pos="2885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 10.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Коммерческое использование микроводорослей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фармацевтике.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Фотобиотехнология</w:t>
            </w:r>
            <w:r w:rsidRPr="00142BA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42BA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медицине.</w:t>
            </w:r>
          </w:p>
        </w:tc>
        <w:tc>
          <w:tcPr>
            <w:tcW w:w="851" w:type="dxa"/>
          </w:tcPr>
          <w:p w14:paraId="2C859D64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1CF3C8D7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1426156B" w14:textId="77777777" w:rsidTr="009300C2">
        <w:trPr>
          <w:trHeight w:val="192"/>
        </w:trPr>
        <w:tc>
          <w:tcPr>
            <w:tcW w:w="1029" w:type="dxa"/>
            <w:vMerge/>
          </w:tcPr>
          <w:p w14:paraId="172F4139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AE5D305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СЗ 10.</w:t>
            </w:r>
            <w:r w:rsidRPr="00C63067">
              <w:rPr>
                <w:rFonts w:ascii="Times New Roman" w:hAnsi="Times New Roman" w:cs="Times New Roman"/>
                <w:b/>
                <w:spacing w:val="47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Фармацевтические</w:t>
            </w:r>
            <w:r w:rsidRPr="00C63067">
              <w:rPr>
                <w:rFonts w:ascii="Times New Roman" w:hAnsi="Times New Roman" w:cs="Times New Roman"/>
                <w:spacing w:val="93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ценные</w:t>
            </w:r>
            <w:r w:rsidRPr="00C63067">
              <w:rPr>
                <w:rFonts w:ascii="Times New Roman" w:hAnsi="Times New Roman" w:cs="Times New Roman"/>
                <w:spacing w:val="95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биоактивные компоненты</w:t>
            </w:r>
            <w:r w:rsidRPr="00C630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цианобактерий. </w:t>
            </w:r>
          </w:p>
        </w:tc>
        <w:tc>
          <w:tcPr>
            <w:tcW w:w="851" w:type="dxa"/>
          </w:tcPr>
          <w:p w14:paraId="2DDD19D8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163541B2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3E526D05" w14:textId="77777777" w:rsidTr="009300C2">
        <w:trPr>
          <w:trHeight w:val="239"/>
        </w:trPr>
        <w:tc>
          <w:tcPr>
            <w:tcW w:w="1029" w:type="dxa"/>
          </w:tcPr>
          <w:p w14:paraId="141075DA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5685E6B7" w14:textId="77777777" w:rsidR="00C63067" w:rsidRPr="00C63067" w:rsidRDefault="00C63067" w:rsidP="009300C2">
            <w:pPr>
              <w:pStyle w:val="TableParagraph"/>
              <w:tabs>
                <w:tab w:val="left" w:pos="681"/>
                <w:tab w:val="left" w:pos="2412"/>
                <w:tab w:val="left" w:pos="2767"/>
                <w:tab w:val="left" w:pos="3710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3.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Микроводоросли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терапии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рака: современные</w:t>
            </w:r>
            <w:r w:rsidRPr="00C630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открытия.</w:t>
            </w:r>
          </w:p>
        </w:tc>
        <w:tc>
          <w:tcPr>
            <w:tcW w:w="851" w:type="dxa"/>
          </w:tcPr>
          <w:p w14:paraId="69F0CEFF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564208A4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3E63C059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7B2D32CD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002E873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5A9C2E8F" w14:textId="77777777" w:rsidR="00C63067" w:rsidRPr="00142BA7" w:rsidRDefault="00C63067" w:rsidP="009300C2">
            <w:pPr>
              <w:pStyle w:val="TableParagraph"/>
              <w:tabs>
                <w:tab w:val="left" w:pos="635"/>
                <w:tab w:val="left" w:pos="2628"/>
                <w:tab w:val="left" w:pos="2995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2B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11.</w:t>
            </w:r>
            <w:r w:rsidRPr="00142B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Фотобиотехнология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производстве органической</w:t>
            </w:r>
            <w:r w:rsidRPr="00142BA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косметики</w:t>
            </w:r>
            <w:r w:rsidRPr="00142BA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142BA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талассотерапии.</w:t>
            </w:r>
          </w:p>
        </w:tc>
        <w:tc>
          <w:tcPr>
            <w:tcW w:w="851" w:type="dxa"/>
          </w:tcPr>
          <w:p w14:paraId="34B3194A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55DDF097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43693BC1" w14:textId="77777777" w:rsidTr="009300C2">
        <w:trPr>
          <w:trHeight w:val="460"/>
        </w:trPr>
        <w:tc>
          <w:tcPr>
            <w:tcW w:w="1029" w:type="dxa"/>
            <w:vMerge/>
          </w:tcPr>
          <w:p w14:paraId="13D6FAF7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39668709" w14:textId="77777777" w:rsidR="00C63067" w:rsidRPr="00142BA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2B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СЗ 11.</w:t>
            </w:r>
            <w:r w:rsidRPr="00142BA7">
              <w:rPr>
                <w:rFonts w:ascii="Times New Roman" w:hAnsi="Times New Roman" w:cs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142BA7">
              <w:rPr>
                <w:rFonts w:ascii="Times New Roman" w:hAnsi="Times New Roman" w:cs="Times New Roman"/>
                <w:spacing w:val="75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фототрофных</w:t>
            </w:r>
            <w:r w:rsidRPr="00142BA7">
              <w:rPr>
                <w:rFonts w:ascii="Times New Roman" w:hAnsi="Times New Roman" w:cs="Times New Roman"/>
                <w:spacing w:val="77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организмов, используемых</w:t>
            </w:r>
            <w:r w:rsidRPr="00142BA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42BA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</w:t>
            </w:r>
            <w:r w:rsidRPr="00142BA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косметики.</w:t>
            </w:r>
          </w:p>
        </w:tc>
        <w:tc>
          <w:tcPr>
            <w:tcW w:w="851" w:type="dxa"/>
          </w:tcPr>
          <w:p w14:paraId="2D572BAD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043369A9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20C7A1C5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37264044" w14:textId="77777777" w:rsidR="00C63067" w:rsidRPr="00C63067" w:rsidRDefault="00C63067" w:rsidP="00C63067">
            <w:pPr>
              <w:pStyle w:val="TableParagraph"/>
              <w:ind w:left="37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17C52C9" w14:textId="77777777" w:rsidR="00C63067" w:rsidRPr="00C63067" w:rsidRDefault="00C63067" w:rsidP="00C63067">
            <w:pPr>
              <w:pStyle w:val="TableParagraph"/>
              <w:ind w:left="37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2980B9F2" w14:textId="77777777" w:rsidR="00C63067" w:rsidRPr="00142BA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2B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12.</w:t>
            </w:r>
            <w:r w:rsidRPr="00142BA7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42BA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Воздействие токсичных веществ и нефти на рост фототрофных микроорганизмов.</w:t>
            </w:r>
            <w:r w:rsidRPr="00142BA7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4A6A32FC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6732BE9E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1784E14F" w14:textId="77777777" w:rsidTr="009300C2">
        <w:trPr>
          <w:trHeight w:val="460"/>
        </w:trPr>
        <w:tc>
          <w:tcPr>
            <w:tcW w:w="1029" w:type="dxa"/>
            <w:vMerge/>
          </w:tcPr>
          <w:p w14:paraId="2595CB66" w14:textId="77777777" w:rsidR="00C63067" w:rsidRPr="00C63067" w:rsidRDefault="00C63067" w:rsidP="00C63067">
            <w:pPr>
              <w:pStyle w:val="TableParagraph"/>
              <w:ind w:left="37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2D5F7D5A" w14:textId="6A686581" w:rsidR="00C63067" w:rsidRPr="009300C2" w:rsidRDefault="00C63067" w:rsidP="009300C2">
            <w:pPr>
              <w:pStyle w:val="TableParagraph"/>
              <w:tabs>
                <w:tab w:val="left" w:pos="681"/>
                <w:tab w:val="left" w:pos="2412"/>
                <w:tab w:val="left" w:pos="2767"/>
                <w:tab w:val="left" w:pos="3710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2B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СЗ 12. </w:t>
            </w:r>
            <w:r w:rsidRP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Биодеградация компонентов нефтяного загрязнения с участием цианобактерий. </w:t>
            </w:r>
          </w:p>
        </w:tc>
        <w:tc>
          <w:tcPr>
            <w:tcW w:w="851" w:type="dxa"/>
          </w:tcPr>
          <w:p w14:paraId="4358ABC1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3BC1DE95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10A8D6F3" w14:textId="77777777" w:rsidTr="009300C2">
        <w:trPr>
          <w:trHeight w:val="460"/>
        </w:trPr>
        <w:tc>
          <w:tcPr>
            <w:tcW w:w="1029" w:type="dxa"/>
            <w:vMerge/>
          </w:tcPr>
          <w:p w14:paraId="5FC44BBE" w14:textId="77777777" w:rsidR="00C63067" w:rsidRPr="00C63067" w:rsidRDefault="00C63067" w:rsidP="00C63067">
            <w:pPr>
              <w:pStyle w:val="TableParagraph"/>
              <w:ind w:left="37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89AB322" w14:textId="77777777" w:rsidR="00C63067" w:rsidRPr="00C63067" w:rsidRDefault="00C63067" w:rsidP="009300C2">
            <w:pPr>
              <w:pStyle w:val="TableParagraph"/>
              <w:tabs>
                <w:tab w:val="left" w:pos="681"/>
                <w:tab w:val="left" w:pos="2412"/>
                <w:tab w:val="left" w:pos="2767"/>
                <w:tab w:val="left" w:pos="3710"/>
              </w:tabs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 4.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Консультация по выполнению СР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тему: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Применение биомассы микроводорослей и цианобактерий на пути к безопасной, чистой и устойчивой окружающей среде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31D6E38A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1BE3E3DA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</w:tr>
      <w:tr w:rsidR="00C63067" w:rsidRPr="00C63067" w14:paraId="38A868AB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384AD6F5" w14:textId="77777777" w:rsidR="00C63067" w:rsidRPr="00C63067" w:rsidRDefault="00C63067" w:rsidP="00C6306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2A255510" w14:textId="77777777" w:rsidR="00C63067" w:rsidRPr="00C63067" w:rsidRDefault="00C63067" w:rsidP="00C63067">
            <w:pPr>
              <w:pStyle w:val="TableParagraph"/>
              <w:ind w:left="37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53D1B67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13.</w:t>
            </w:r>
            <w:r w:rsidRPr="00C63067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Методы оптимизации промышленного производства ценных биопродуктов на основе микроводорослей.</w:t>
            </w:r>
            <w:r w:rsidRPr="00C63067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44514165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7C4686A5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0E7A0AC2" w14:textId="77777777" w:rsidTr="009300C2">
        <w:trPr>
          <w:trHeight w:val="460"/>
        </w:trPr>
        <w:tc>
          <w:tcPr>
            <w:tcW w:w="1029" w:type="dxa"/>
            <w:vMerge/>
          </w:tcPr>
          <w:p w14:paraId="2FC4445C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08F63187" w14:textId="12C128F2" w:rsidR="00C63067" w:rsidRPr="00C63067" w:rsidRDefault="00C63067" w:rsidP="009300C2">
            <w:pPr>
              <w:pStyle w:val="TableParagraph"/>
              <w:tabs>
                <w:tab w:val="left" w:pos="681"/>
                <w:tab w:val="left" w:pos="2412"/>
                <w:tab w:val="left" w:pos="2767"/>
                <w:tab w:val="left" w:pos="3710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13.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Пигменты микроводорослей: структура, свойства, экстракция/очистка и применение</w:t>
            </w:r>
            <w:r w:rsid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</w:tcPr>
          <w:p w14:paraId="67D6BBE4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33F30E58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2939FAEF" w14:textId="77777777" w:rsidTr="009300C2">
        <w:trPr>
          <w:trHeight w:val="460"/>
        </w:trPr>
        <w:tc>
          <w:tcPr>
            <w:tcW w:w="1029" w:type="dxa"/>
            <w:vMerge/>
          </w:tcPr>
          <w:p w14:paraId="7AFB5E35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185A1E21" w14:textId="77777777" w:rsidR="00C63067" w:rsidRPr="00C63067" w:rsidRDefault="00C63067" w:rsidP="009300C2">
            <w:pPr>
              <w:pStyle w:val="TableParagraph"/>
              <w:tabs>
                <w:tab w:val="left" w:pos="681"/>
                <w:tab w:val="left" w:pos="2412"/>
                <w:tab w:val="left" w:pos="2767"/>
                <w:tab w:val="left" w:pos="3710"/>
              </w:tabs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4.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 биомассы микроводорослей и цианобактерий на пути к безопасной, чистой и устойчивой окружающей среде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544289AA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17A82902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2E3D36FD" w14:textId="77777777" w:rsidTr="009300C2">
        <w:trPr>
          <w:trHeight w:val="556"/>
        </w:trPr>
        <w:tc>
          <w:tcPr>
            <w:tcW w:w="1029" w:type="dxa"/>
            <w:vMerge w:val="restart"/>
          </w:tcPr>
          <w:p w14:paraId="305C680F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410DAFE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5AE306A" w14:textId="78C2E405" w:rsidR="00C63067" w:rsidRPr="00C63067" w:rsidRDefault="00C63067" w:rsidP="009300C2">
            <w:pPr>
              <w:pStyle w:val="TableParagraph"/>
              <w:tabs>
                <w:tab w:val="left" w:pos="621"/>
                <w:tab w:val="left" w:pos="1882"/>
                <w:tab w:val="left" w:pos="2693"/>
                <w:tab w:val="left" w:pos="3849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 14.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генной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инженерии</w:t>
            </w:r>
            <w:r w:rsid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для улучшения</w:t>
            </w:r>
            <w:r w:rsidR="009300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свойств </w:t>
            </w:r>
            <w:r w:rsidRPr="00C630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объектов </w:t>
            </w:r>
            <w:r w:rsidRPr="00C63067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фотобиотехнологии. </w:t>
            </w:r>
          </w:p>
        </w:tc>
        <w:tc>
          <w:tcPr>
            <w:tcW w:w="851" w:type="dxa"/>
          </w:tcPr>
          <w:p w14:paraId="36845329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0D772117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4350C1CF" w14:textId="77777777" w:rsidTr="009300C2">
        <w:trPr>
          <w:trHeight w:val="460"/>
        </w:trPr>
        <w:tc>
          <w:tcPr>
            <w:tcW w:w="1029" w:type="dxa"/>
            <w:vMerge/>
          </w:tcPr>
          <w:p w14:paraId="7D735442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4C746BB3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СЗ 14.</w:t>
            </w:r>
            <w:r w:rsidRPr="00C63067">
              <w:rPr>
                <w:rFonts w:ascii="Times New Roman" w:hAnsi="Times New Roman" w:cs="Times New Roman"/>
                <w:b/>
                <w:spacing w:val="78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методы и возможности   генной   инженерии   для фототрофных микроорганизмов: результаты научных исследований мировых ученых.</w:t>
            </w:r>
          </w:p>
        </w:tc>
        <w:tc>
          <w:tcPr>
            <w:tcW w:w="851" w:type="dxa"/>
          </w:tcPr>
          <w:p w14:paraId="29549875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2D697F98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7C489B" w:rsidRPr="00C63067" w14:paraId="6E96B19A" w14:textId="77777777" w:rsidTr="00E25A62">
        <w:trPr>
          <w:trHeight w:val="241"/>
        </w:trPr>
        <w:tc>
          <w:tcPr>
            <w:tcW w:w="1029" w:type="dxa"/>
          </w:tcPr>
          <w:p w14:paraId="7FC6B64C" w14:textId="77777777" w:rsidR="007C489B" w:rsidRPr="00C63067" w:rsidRDefault="007C489B" w:rsidP="00C63067">
            <w:pPr>
              <w:pStyle w:val="TableParagraph"/>
              <w:ind w:left="0" w:right="168"/>
              <w:jc w:val="center"/>
              <w:rPr>
                <w:sz w:val="20"/>
                <w:szCs w:val="20"/>
              </w:rPr>
            </w:pPr>
          </w:p>
        </w:tc>
        <w:tc>
          <w:tcPr>
            <w:tcW w:w="7413" w:type="dxa"/>
          </w:tcPr>
          <w:p w14:paraId="054C9107" w14:textId="2164374C" w:rsidR="007C489B" w:rsidRPr="00E25A62" w:rsidRDefault="007C489B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5A6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СРДП 4. </w:t>
            </w:r>
            <w:r w:rsidRPr="00E25A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Консультация по выполнению</w:t>
            </w:r>
            <w:r w:rsidRPr="00E25A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 2</w:t>
            </w:r>
          </w:p>
        </w:tc>
        <w:tc>
          <w:tcPr>
            <w:tcW w:w="851" w:type="dxa"/>
          </w:tcPr>
          <w:p w14:paraId="65646021" w14:textId="77777777" w:rsidR="007C489B" w:rsidRPr="007C489B" w:rsidRDefault="007C489B" w:rsidP="00C63067">
            <w:pPr>
              <w:pStyle w:val="TableParagraph"/>
              <w:ind w:left="12"/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197" w:type="dxa"/>
          </w:tcPr>
          <w:p w14:paraId="56C8C0BB" w14:textId="77777777" w:rsidR="007C489B" w:rsidRPr="007C489B" w:rsidRDefault="007C489B" w:rsidP="00C63067">
            <w:pPr>
              <w:pStyle w:val="TableParagraph"/>
              <w:ind w:left="7"/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</w:tr>
      <w:tr w:rsidR="00C63067" w:rsidRPr="00C63067" w14:paraId="14586371" w14:textId="77777777" w:rsidTr="009300C2">
        <w:trPr>
          <w:trHeight w:val="460"/>
        </w:trPr>
        <w:tc>
          <w:tcPr>
            <w:tcW w:w="1029" w:type="dxa"/>
            <w:vMerge w:val="restart"/>
          </w:tcPr>
          <w:p w14:paraId="0C280901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13" w:type="dxa"/>
          </w:tcPr>
          <w:p w14:paraId="76EE26EE" w14:textId="77777777" w:rsidR="00C63067" w:rsidRPr="00C63067" w:rsidRDefault="00C63067" w:rsidP="009300C2">
            <w:pPr>
              <w:pStyle w:val="TableParagraph"/>
              <w:tabs>
                <w:tab w:val="left" w:pos="1065"/>
                <w:tab w:val="left" w:pos="2612"/>
              </w:tabs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 15. </w:t>
            </w:r>
            <w:r w:rsidRPr="00C630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Особенности и значение в биотехнологии токсичных видов фототрофных микрооганизмов. </w:t>
            </w:r>
          </w:p>
        </w:tc>
        <w:tc>
          <w:tcPr>
            <w:tcW w:w="851" w:type="dxa"/>
          </w:tcPr>
          <w:p w14:paraId="295861D0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3EAD2B06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67" w:rsidRPr="00C63067" w14:paraId="22EDE3FC" w14:textId="77777777" w:rsidTr="00145DB5">
        <w:trPr>
          <w:trHeight w:val="305"/>
        </w:trPr>
        <w:tc>
          <w:tcPr>
            <w:tcW w:w="1029" w:type="dxa"/>
            <w:vMerge/>
          </w:tcPr>
          <w:p w14:paraId="1DEBACDC" w14:textId="77777777" w:rsidR="00C63067" w:rsidRPr="00C63067" w:rsidRDefault="00C63067" w:rsidP="00C63067">
            <w:pPr>
              <w:pStyle w:val="TableParagraph"/>
              <w:ind w:left="0"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3" w:type="dxa"/>
          </w:tcPr>
          <w:p w14:paraId="75534059" w14:textId="77777777" w:rsidR="00C63067" w:rsidRPr="00C63067" w:rsidRDefault="00C63067" w:rsidP="009300C2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СЗ 15.</w:t>
            </w:r>
            <w:r w:rsidRPr="00C63067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C6306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Цианобактериальные токсины: пути биосинтеза и эволюционные корни. </w:t>
            </w:r>
          </w:p>
        </w:tc>
        <w:tc>
          <w:tcPr>
            <w:tcW w:w="851" w:type="dxa"/>
          </w:tcPr>
          <w:p w14:paraId="15D87AAA" w14:textId="77777777" w:rsidR="00C63067" w:rsidRPr="00C63067" w:rsidRDefault="00C63067" w:rsidP="00C6306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2CE687A1" w14:textId="77777777" w:rsidR="00C63067" w:rsidRPr="00C63067" w:rsidRDefault="00C63067" w:rsidP="00C6306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C63067" w:rsidRPr="00C63067" w14:paraId="18F64668" w14:textId="77777777" w:rsidTr="00E25A62">
        <w:trPr>
          <w:trHeight w:val="199"/>
        </w:trPr>
        <w:tc>
          <w:tcPr>
            <w:tcW w:w="1029" w:type="dxa"/>
          </w:tcPr>
          <w:p w14:paraId="1B5012BD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r w:rsidRPr="00C6306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13" w:type="dxa"/>
          </w:tcPr>
          <w:p w14:paraId="69EBAE7B" w14:textId="77777777" w:rsidR="00C63067" w:rsidRPr="00C63067" w:rsidRDefault="00C63067" w:rsidP="00C63067">
            <w:pPr>
              <w:pStyle w:val="TableParagraph"/>
              <w:ind w:left="132" w:right="1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1918C03" w14:textId="77777777" w:rsidR="00C63067" w:rsidRPr="00C63067" w:rsidRDefault="00C63067" w:rsidP="00C630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7B51513" w14:textId="77777777" w:rsidR="00C63067" w:rsidRPr="00C63067" w:rsidRDefault="00C63067" w:rsidP="00C63067">
            <w:pPr>
              <w:pStyle w:val="TableParagraph"/>
              <w:ind w:left="187"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03112EE" w14:textId="77777777" w:rsidR="00E25A62" w:rsidRPr="003F2DC5" w:rsidRDefault="00E25A62">
      <w:pPr>
        <w:jc w:val="both"/>
        <w:rPr>
          <w:sz w:val="20"/>
          <w:szCs w:val="20"/>
        </w:rPr>
      </w:pPr>
    </w:p>
    <w:p w14:paraId="216AFF3A" w14:textId="77777777" w:rsidR="008B5957" w:rsidRDefault="008B5957">
      <w:pPr>
        <w:rPr>
          <w:sz w:val="20"/>
          <w:szCs w:val="20"/>
          <w:lang w:val="kk-KZ"/>
        </w:rPr>
      </w:pPr>
    </w:p>
    <w:p w14:paraId="669F7C8E" w14:textId="77777777" w:rsidR="008B5957" w:rsidRDefault="008B5957">
      <w:pPr>
        <w:rPr>
          <w:sz w:val="20"/>
          <w:szCs w:val="20"/>
          <w:lang w:val="kk-KZ"/>
        </w:rPr>
      </w:pPr>
    </w:p>
    <w:p w14:paraId="0F7A2EDA" w14:textId="77777777" w:rsidR="008B5957" w:rsidRDefault="008B5957">
      <w:pPr>
        <w:rPr>
          <w:sz w:val="20"/>
          <w:szCs w:val="20"/>
          <w:lang w:val="kk-KZ"/>
        </w:rPr>
      </w:pPr>
    </w:p>
    <w:p w14:paraId="5D641DD0" w14:textId="77777777" w:rsidR="008B5957" w:rsidRDefault="008B5957">
      <w:pPr>
        <w:rPr>
          <w:sz w:val="20"/>
          <w:szCs w:val="20"/>
          <w:lang w:val="kk-KZ"/>
        </w:rPr>
      </w:pPr>
    </w:p>
    <w:p w14:paraId="64D88C60" w14:textId="77777777" w:rsidR="008B5957" w:rsidRDefault="008B5957">
      <w:pPr>
        <w:rPr>
          <w:sz w:val="20"/>
          <w:szCs w:val="20"/>
          <w:lang w:val="kk-KZ"/>
        </w:rPr>
      </w:pPr>
    </w:p>
    <w:p w14:paraId="628E3A94" w14:textId="77777777" w:rsidR="008B5957" w:rsidRDefault="008B5957">
      <w:pPr>
        <w:rPr>
          <w:sz w:val="20"/>
          <w:szCs w:val="20"/>
          <w:lang w:val="kk-KZ"/>
        </w:rPr>
      </w:pPr>
    </w:p>
    <w:p w14:paraId="20CE1F60" w14:textId="77777777" w:rsidR="008B5957" w:rsidRDefault="008B5957">
      <w:pPr>
        <w:rPr>
          <w:sz w:val="20"/>
          <w:szCs w:val="20"/>
          <w:lang w:val="kk-KZ"/>
        </w:rPr>
      </w:pPr>
    </w:p>
    <w:p w14:paraId="1B8AFB8F" w14:textId="77777777" w:rsidR="00206E46" w:rsidRDefault="00206E46" w:rsidP="008B5957">
      <w:pPr>
        <w:jc w:val="center"/>
        <w:rPr>
          <w:sz w:val="20"/>
          <w:szCs w:val="20"/>
          <w:lang w:val="kk-KZ"/>
        </w:rPr>
      </w:pPr>
    </w:p>
    <w:p w14:paraId="7BC7638C" w14:textId="77777777" w:rsidR="008B5957" w:rsidRPr="008B5957" w:rsidRDefault="008B5957" w:rsidP="008B5957">
      <w:pPr>
        <w:jc w:val="center"/>
        <w:rPr>
          <w:b/>
          <w:sz w:val="20"/>
          <w:szCs w:val="20"/>
          <w:lang w:val="kk-KZ"/>
        </w:rPr>
      </w:pPr>
      <w:r w:rsidRPr="008B5957">
        <w:rPr>
          <w:b/>
          <w:sz w:val="20"/>
          <w:szCs w:val="20"/>
          <w:lang w:val="kk-KZ"/>
        </w:rPr>
        <w:lastRenderedPageBreak/>
        <w:t>РУБРИКАТОРЫ ИТОГОВОГО КОНТРОЛЯ</w:t>
      </w:r>
    </w:p>
    <w:p w14:paraId="2B42F1EA" w14:textId="77777777" w:rsidR="008B5957" w:rsidRPr="008B5957" w:rsidRDefault="008B5957" w:rsidP="008B5957">
      <w:pPr>
        <w:jc w:val="center"/>
        <w:rPr>
          <w:b/>
          <w:sz w:val="20"/>
          <w:szCs w:val="20"/>
          <w:lang w:val="kk-KZ"/>
        </w:rPr>
      </w:pPr>
      <w:r w:rsidRPr="008B5957">
        <w:rPr>
          <w:b/>
          <w:sz w:val="20"/>
          <w:szCs w:val="20"/>
          <w:lang w:val="kk-KZ"/>
        </w:rPr>
        <w:t>Дисциплина: «Современные  проблемы фотобиотехнологии»</w:t>
      </w:r>
    </w:p>
    <w:p w14:paraId="0B387059" w14:textId="424761D1" w:rsidR="00206E46" w:rsidRPr="008B5957" w:rsidRDefault="008B5957" w:rsidP="008B5957">
      <w:pPr>
        <w:jc w:val="center"/>
        <w:rPr>
          <w:b/>
          <w:sz w:val="20"/>
          <w:szCs w:val="20"/>
          <w:lang w:val="kk-KZ"/>
        </w:rPr>
      </w:pPr>
      <w:r w:rsidRPr="008B5957">
        <w:rPr>
          <w:b/>
          <w:sz w:val="20"/>
          <w:szCs w:val="20"/>
          <w:lang w:val="kk-KZ"/>
        </w:rPr>
        <w:t>Форма: традиционная письменная / офлайн. Платформа: система Univer ИС</w:t>
      </w:r>
    </w:p>
    <w:p w14:paraId="27DC9DC3" w14:textId="77777777" w:rsidR="008B5957" w:rsidRDefault="008B5957" w:rsidP="008B5957">
      <w:pPr>
        <w:jc w:val="center"/>
        <w:rPr>
          <w:sz w:val="20"/>
          <w:szCs w:val="20"/>
          <w:lang w:val="kk-KZ"/>
        </w:rPr>
      </w:pPr>
    </w:p>
    <w:tbl>
      <w:tblPr>
        <w:tblStyle w:val="10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1526"/>
        <w:gridCol w:w="1876"/>
        <w:gridCol w:w="1276"/>
        <w:gridCol w:w="1559"/>
        <w:gridCol w:w="1418"/>
        <w:gridCol w:w="1241"/>
      </w:tblGrid>
      <w:tr w:rsidR="008B5957" w:rsidRPr="008B5957" w14:paraId="5537FFCB" w14:textId="77777777" w:rsidTr="00B82107">
        <w:tc>
          <w:tcPr>
            <w:tcW w:w="675" w:type="dxa"/>
            <w:vMerge w:val="restart"/>
          </w:tcPr>
          <w:p w14:paraId="5EA06C9A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№</w:t>
            </w:r>
          </w:p>
        </w:tc>
        <w:tc>
          <w:tcPr>
            <w:tcW w:w="1526" w:type="dxa"/>
            <w:vMerge w:val="restart"/>
            <w:tcBorders>
              <w:tl2br w:val="single" w:sz="4" w:space="0" w:color="auto"/>
            </w:tcBorders>
          </w:tcPr>
          <w:p w14:paraId="4B733207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 xml:space="preserve">              </w:t>
            </w:r>
          </w:p>
          <w:p w14:paraId="1D530778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 xml:space="preserve">           Оценка</w:t>
            </w:r>
          </w:p>
          <w:p w14:paraId="155240AB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  <w:p w14:paraId="0F878AD5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5DE5D562" w14:textId="77777777" w:rsidR="008B5957" w:rsidRPr="008B5957" w:rsidRDefault="008B5957" w:rsidP="008B5957">
            <w:pPr>
              <w:jc w:val="center"/>
              <w:rPr>
                <w:lang w:val="kk-KZ"/>
              </w:rPr>
            </w:pPr>
            <w:r w:rsidRPr="008B5957">
              <w:rPr>
                <w:lang w:val="kk-KZ"/>
              </w:rPr>
              <w:t>ДЕСКРИПТОРЛАР</w:t>
            </w:r>
          </w:p>
        </w:tc>
      </w:tr>
      <w:tr w:rsidR="008B5957" w:rsidRPr="008B5957" w14:paraId="7AD2CAE8" w14:textId="77777777" w:rsidTr="00B82107">
        <w:tc>
          <w:tcPr>
            <w:tcW w:w="675" w:type="dxa"/>
            <w:vMerge/>
          </w:tcPr>
          <w:p w14:paraId="605CFDDD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526" w:type="dxa"/>
            <w:vMerge/>
            <w:tcBorders>
              <w:tl2br w:val="single" w:sz="4" w:space="0" w:color="auto"/>
            </w:tcBorders>
          </w:tcPr>
          <w:p w14:paraId="6A83EF6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876" w:type="dxa"/>
          </w:tcPr>
          <w:p w14:paraId="62856198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 xml:space="preserve">«Отлично» </w:t>
            </w:r>
          </w:p>
        </w:tc>
        <w:tc>
          <w:tcPr>
            <w:tcW w:w="1276" w:type="dxa"/>
          </w:tcPr>
          <w:p w14:paraId="31FDF01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75F177F3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4B93A94D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«Не удовлетворительно»</w:t>
            </w:r>
          </w:p>
        </w:tc>
      </w:tr>
      <w:tr w:rsidR="008B5957" w:rsidRPr="008B5957" w14:paraId="26AD31E3" w14:textId="77777777" w:rsidTr="00B82107">
        <w:tc>
          <w:tcPr>
            <w:tcW w:w="675" w:type="dxa"/>
            <w:vMerge/>
          </w:tcPr>
          <w:p w14:paraId="03BF219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526" w:type="dxa"/>
            <w:vMerge/>
            <w:tcBorders>
              <w:tl2br w:val="single" w:sz="4" w:space="0" w:color="auto"/>
            </w:tcBorders>
          </w:tcPr>
          <w:p w14:paraId="56795D46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876" w:type="dxa"/>
          </w:tcPr>
          <w:p w14:paraId="08FC2D16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90-100</w:t>
            </w:r>
            <w:r w:rsidRPr="008B5957">
              <w:t xml:space="preserve"> баллов </w:t>
            </w:r>
          </w:p>
        </w:tc>
        <w:tc>
          <w:tcPr>
            <w:tcW w:w="1276" w:type="dxa"/>
          </w:tcPr>
          <w:p w14:paraId="4D5A529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70-89</w:t>
            </w:r>
            <w:r w:rsidRPr="008B5957">
              <w:t xml:space="preserve"> баллов</w:t>
            </w:r>
          </w:p>
        </w:tc>
        <w:tc>
          <w:tcPr>
            <w:tcW w:w="1559" w:type="dxa"/>
          </w:tcPr>
          <w:p w14:paraId="1D208F5B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50-69</w:t>
            </w:r>
            <w:r w:rsidRPr="008B5957">
              <w:t xml:space="preserve"> баллов</w:t>
            </w:r>
          </w:p>
        </w:tc>
        <w:tc>
          <w:tcPr>
            <w:tcW w:w="1418" w:type="dxa"/>
          </w:tcPr>
          <w:p w14:paraId="052857A0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25-49</w:t>
            </w:r>
            <w:r w:rsidRPr="008B5957">
              <w:t xml:space="preserve"> баллов</w:t>
            </w:r>
          </w:p>
        </w:tc>
        <w:tc>
          <w:tcPr>
            <w:tcW w:w="1241" w:type="dxa"/>
          </w:tcPr>
          <w:p w14:paraId="77B64620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0</w:t>
            </w:r>
            <w:r w:rsidRPr="008B5957">
              <w:t>-24 баллов</w:t>
            </w:r>
          </w:p>
        </w:tc>
      </w:tr>
      <w:tr w:rsidR="008B5957" w:rsidRPr="008B5957" w14:paraId="1B7272C0" w14:textId="77777777" w:rsidTr="00B82107">
        <w:tc>
          <w:tcPr>
            <w:tcW w:w="675" w:type="dxa"/>
          </w:tcPr>
          <w:p w14:paraId="5D5F9978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1 и 2 теоретический вопрос</w:t>
            </w:r>
          </w:p>
          <w:p w14:paraId="378F7FCA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- 35 баллов</w:t>
            </w:r>
          </w:p>
        </w:tc>
        <w:tc>
          <w:tcPr>
            <w:tcW w:w="1526" w:type="dxa"/>
          </w:tcPr>
          <w:p w14:paraId="17263124" w14:textId="77777777" w:rsidR="008B5957" w:rsidRPr="008B5957" w:rsidRDefault="008B5957" w:rsidP="008B5957">
            <w:pPr>
              <w:jc w:val="both"/>
            </w:pPr>
            <w:r w:rsidRPr="008B5957">
              <w:t>Демонстрировать приобретенные знания о биологически</w:t>
            </w:r>
            <w:r w:rsidRPr="008B5957">
              <w:rPr>
                <w:lang w:val="kk-KZ"/>
              </w:rPr>
              <w:t>х</w:t>
            </w:r>
            <w:r w:rsidRPr="008B5957">
              <w:t xml:space="preserve"> особенност</w:t>
            </w:r>
            <w:r w:rsidRPr="008B5957">
              <w:rPr>
                <w:lang w:val="kk-KZ"/>
              </w:rPr>
              <w:t>ях</w:t>
            </w:r>
            <w:r w:rsidRPr="008B5957">
              <w:t xml:space="preserve"> цианобактерий</w:t>
            </w:r>
          </w:p>
          <w:p w14:paraId="2F37F3D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и понимание</w:t>
            </w:r>
          </w:p>
          <w:p w14:paraId="1093518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 xml:space="preserve">теории </w:t>
            </w:r>
          </w:p>
          <w:p w14:paraId="7EACA07B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и концепции</w:t>
            </w:r>
          </w:p>
          <w:p w14:paraId="3F957E1A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курса.</w:t>
            </w:r>
          </w:p>
          <w:p w14:paraId="6513892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  <w:p w14:paraId="39828C78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876" w:type="dxa"/>
          </w:tcPr>
          <w:p w14:paraId="60539A81" w14:textId="77777777" w:rsidR="008B5957" w:rsidRPr="008B5957" w:rsidRDefault="008B5957" w:rsidP="008B5957">
            <w:pPr>
              <w:spacing w:line="240" w:lineRule="atLeast"/>
              <w:jc w:val="both"/>
            </w:pPr>
            <w:r w:rsidRPr="008B5957">
              <w:t>Оценка «отлично» выставляется за ответ, который</w:t>
            </w:r>
            <w:r w:rsidRPr="008B5957"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</w:t>
            </w:r>
            <w:r w:rsidRPr="008B5957">
              <w:tab/>
              <w:t xml:space="preserve">тем аудиторных занятий. </w:t>
            </w:r>
          </w:p>
          <w:p w14:paraId="025B2893" w14:textId="77777777" w:rsidR="008B5957" w:rsidRPr="008B5957" w:rsidRDefault="008B5957" w:rsidP="008B5957">
            <w:pPr>
              <w:spacing w:line="240" w:lineRule="atLeast"/>
              <w:jc w:val="both"/>
              <w:rPr>
                <w:lang w:val="kk-KZ"/>
              </w:rPr>
            </w:pPr>
            <w:r w:rsidRPr="008B5957">
              <w:t xml:space="preserve">Студент демонстрирует способность к анализу и сопоставлению различных подходов к решению заявленной в билете проблематики. Делаются обоснованные выводы. </w:t>
            </w:r>
          </w:p>
        </w:tc>
        <w:tc>
          <w:tcPr>
            <w:tcW w:w="1276" w:type="dxa"/>
          </w:tcPr>
          <w:p w14:paraId="7E303D7B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t>Оценка «хорошо» выставляется за ответ, который         содержит полное,         но</w:t>
            </w:r>
            <w:r w:rsidRPr="008B5957"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  <w:r w:rsidRPr="008B5957">
              <w:rPr>
                <w:lang w:val="kk-KZ"/>
              </w:rPr>
              <w:t xml:space="preserve"> Д</w:t>
            </w:r>
            <w:r w:rsidRPr="008B5957">
              <w:t>опускаются отдельные погрешности и неточности при ответе.</w:t>
            </w:r>
          </w:p>
        </w:tc>
        <w:tc>
          <w:tcPr>
            <w:tcW w:w="1559" w:type="dxa"/>
          </w:tcPr>
          <w:p w14:paraId="1BB38CBA" w14:textId="77777777" w:rsidR="008B5957" w:rsidRPr="008B5957" w:rsidRDefault="008B5957" w:rsidP="008B5957">
            <w:pPr>
              <w:jc w:val="both"/>
            </w:pPr>
            <w:r w:rsidRPr="008B5957">
              <w:t>Оценка «удовлетворительно» выставляется за ответ, который содержит неполное  освещение предложенных в билете вопросов,     поверхностно аргументирует основные положения</w:t>
            </w:r>
            <w:r w:rsidRPr="008B5957">
              <w:rPr>
                <w:lang w:val="kk-KZ"/>
              </w:rPr>
              <w:t xml:space="preserve">. </w:t>
            </w:r>
          </w:p>
          <w:p w14:paraId="522A7B7C" w14:textId="77777777" w:rsidR="008B5957" w:rsidRPr="008B5957" w:rsidRDefault="008B5957" w:rsidP="008B5957">
            <w:pPr>
              <w:jc w:val="both"/>
            </w:pPr>
            <w:r w:rsidRPr="008B5957">
              <w:t xml:space="preserve">Отсутствует последовательность изложения материала. </w:t>
            </w:r>
          </w:p>
          <w:p w14:paraId="42D01B90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</w:tcPr>
          <w:p w14:paraId="44BE4325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О</w:t>
            </w:r>
            <w:r w:rsidRPr="008B5957">
              <w:t xml:space="preserve">бнаруживаются </w:t>
            </w:r>
            <w:r w:rsidRPr="008B5957">
              <w:rPr>
                <w:lang w:val="kk-KZ"/>
              </w:rPr>
              <w:t>неправильное освещение поставленных вопросов, фактические и речевые           ошибки, допущение неверного заключения.</w:t>
            </w:r>
          </w:p>
        </w:tc>
        <w:tc>
          <w:tcPr>
            <w:tcW w:w="1241" w:type="dxa"/>
          </w:tcPr>
          <w:p w14:paraId="5222C87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Нет ответа</w:t>
            </w:r>
          </w:p>
        </w:tc>
      </w:tr>
      <w:tr w:rsidR="008B5957" w:rsidRPr="008B5957" w14:paraId="16554875" w14:textId="77777777" w:rsidTr="00B82107">
        <w:trPr>
          <w:trHeight w:val="557"/>
        </w:trPr>
        <w:tc>
          <w:tcPr>
            <w:tcW w:w="675" w:type="dxa"/>
          </w:tcPr>
          <w:p w14:paraId="10A8F596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3 -практический вопрос, -30 баллов</w:t>
            </w:r>
          </w:p>
        </w:tc>
        <w:tc>
          <w:tcPr>
            <w:tcW w:w="1526" w:type="dxa"/>
          </w:tcPr>
          <w:p w14:paraId="3CE23A0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t xml:space="preserve">Реализация полученных теоретических и практических знаний по дисциплине для развития личного научного и исследовательского потенциала с возможностью анализа и </w:t>
            </w:r>
            <w:r w:rsidRPr="008B5957">
              <w:lastRenderedPageBreak/>
              <w:t>решения проблем в области биологии и смежных наук.</w:t>
            </w:r>
          </w:p>
        </w:tc>
        <w:tc>
          <w:tcPr>
            <w:tcW w:w="1876" w:type="dxa"/>
          </w:tcPr>
          <w:p w14:paraId="4DDA1EA0" w14:textId="77777777" w:rsidR="008B5957" w:rsidRPr="008B5957" w:rsidRDefault="008B5957" w:rsidP="008B5957">
            <w:pPr>
              <w:jc w:val="both"/>
            </w:pPr>
            <w:r w:rsidRPr="008B5957">
              <w:lastRenderedPageBreak/>
              <w:t xml:space="preserve">Полное </w:t>
            </w:r>
            <w:r w:rsidRPr="008B5957">
              <w:rPr>
                <w:lang w:val="kk-KZ"/>
              </w:rPr>
              <w:t>и</w:t>
            </w:r>
            <w:r w:rsidRPr="008B5957">
              <w:t xml:space="preserve"> развернутый</w:t>
            </w:r>
            <w:r w:rsidRPr="008B5957">
              <w:rPr>
                <w:lang w:val="kk-KZ"/>
              </w:rPr>
              <w:t xml:space="preserve"> </w:t>
            </w:r>
            <w:r w:rsidRPr="008B5957">
              <w:t>ответ на поставленный вопрос                          с последующим решением практических</w:t>
            </w:r>
            <w:r w:rsidRPr="008B5957">
              <w:rPr>
                <w:lang w:val="kk-KZ"/>
              </w:rPr>
              <w:t xml:space="preserve"> </w:t>
            </w:r>
            <w:r w:rsidRPr="008B5957">
              <w:t xml:space="preserve">задач </w:t>
            </w:r>
            <w:r w:rsidRPr="008B5957">
              <w:rPr>
                <w:lang w:val="kk-KZ"/>
              </w:rPr>
              <w:t>на 90-100%.</w:t>
            </w:r>
          </w:p>
          <w:p w14:paraId="43D5BD69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t xml:space="preserve">Студент показывает  знание современной учебной и научной литературы, демонстрирует способность к </w:t>
            </w:r>
            <w:r w:rsidRPr="008B5957">
              <w:lastRenderedPageBreak/>
              <w:t xml:space="preserve">анализу и сопоставлению различных подходов к решению </w:t>
            </w:r>
            <w:r w:rsidRPr="008B5957">
              <w:rPr>
                <w:lang w:val="kk-KZ"/>
              </w:rPr>
              <w:t xml:space="preserve">задач. </w:t>
            </w:r>
          </w:p>
        </w:tc>
        <w:tc>
          <w:tcPr>
            <w:tcW w:w="1276" w:type="dxa"/>
          </w:tcPr>
          <w:p w14:paraId="79D04473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</w:p>
          <w:p w14:paraId="45DEF1C7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lastRenderedPageBreak/>
              <w:t xml:space="preserve">на </w:t>
            </w:r>
            <w:r w:rsidRPr="008B5957">
              <w:rPr>
                <w:lang w:val="kk-KZ"/>
              </w:rPr>
              <w:t>65</w:t>
            </w:r>
            <w:r w:rsidRPr="008B5957">
              <w:t>-7</w:t>
            </w:r>
            <w:r w:rsidRPr="008B5957">
              <w:rPr>
                <w:lang w:val="kk-KZ"/>
              </w:rPr>
              <w:t>0</w:t>
            </w:r>
            <w:r w:rsidRPr="008B5957">
              <w:t xml:space="preserve">%. </w:t>
            </w:r>
          </w:p>
        </w:tc>
        <w:tc>
          <w:tcPr>
            <w:tcW w:w="1559" w:type="dxa"/>
          </w:tcPr>
          <w:p w14:paraId="14EE3ED4" w14:textId="77777777" w:rsidR="008B5957" w:rsidRPr="008B5957" w:rsidRDefault="008B5957" w:rsidP="008B5957">
            <w:pPr>
              <w:jc w:val="both"/>
              <w:rPr>
                <w:rFonts w:eastAsia="Calibri"/>
                <w:bCs/>
                <w:iCs/>
                <w:lang w:val="kk-KZ"/>
              </w:rPr>
            </w:pPr>
            <w:r w:rsidRPr="008B5957">
              <w:rPr>
                <w:rFonts w:eastAsia="Calibri"/>
                <w:bCs/>
                <w:iCs/>
              </w:rPr>
              <w:lastRenderedPageBreak/>
              <w:t>Материал излагается фрагментарно, с нарушением логической последовательности, допущены фактические и смысловые неточности</w:t>
            </w:r>
            <w:r w:rsidRPr="008B5957">
              <w:rPr>
                <w:rFonts w:eastAsia="Calibri"/>
                <w:bCs/>
                <w:iCs/>
                <w:lang w:val="kk-KZ"/>
              </w:rPr>
              <w:t xml:space="preserve">.  </w:t>
            </w:r>
          </w:p>
          <w:p w14:paraId="12ED1533" w14:textId="77777777" w:rsidR="008B5957" w:rsidRPr="008B5957" w:rsidRDefault="008B5957" w:rsidP="008B5957">
            <w:pPr>
              <w:jc w:val="both"/>
              <w:rPr>
                <w:rFonts w:eastAsia="Calibri"/>
                <w:bCs/>
                <w:iCs/>
                <w:lang w:val="kk-KZ"/>
              </w:rPr>
            </w:pPr>
            <w:r w:rsidRPr="008B5957">
              <w:rPr>
                <w:rFonts w:eastAsia="Calibri"/>
                <w:bCs/>
                <w:iCs/>
                <w:lang w:val="kk-KZ"/>
              </w:rPr>
              <w:t>Студент не знает основных терминов и понятий.</w:t>
            </w:r>
          </w:p>
          <w:p w14:paraId="2C52F243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rFonts w:eastAsia="Calibri"/>
                <w:bCs/>
                <w:iCs/>
              </w:rPr>
              <w:lastRenderedPageBreak/>
              <w:t xml:space="preserve">Практическая задача решена на </w:t>
            </w:r>
            <w:r w:rsidRPr="008B5957">
              <w:rPr>
                <w:rFonts w:eastAsia="Calibri"/>
                <w:bCs/>
                <w:iCs/>
                <w:lang w:val="kk-KZ"/>
              </w:rPr>
              <w:t>25</w:t>
            </w:r>
            <w:r w:rsidRPr="008B5957">
              <w:rPr>
                <w:rFonts w:eastAsia="Calibri"/>
                <w:bCs/>
                <w:iCs/>
              </w:rPr>
              <w:t>-</w:t>
            </w:r>
            <w:r w:rsidRPr="008B5957">
              <w:rPr>
                <w:rFonts w:eastAsia="Calibri"/>
                <w:bCs/>
                <w:iCs/>
                <w:lang w:val="kk-KZ"/>
              </w:rPr>
              <w:t>3</w:t>
            </w:r>
            <w:r w:rsidRPr="008B5957">
              <w:rPr>
                <w:rFonts w:eastAsia="Calibri"/>
                <w:bCs/>
                <w:iCs/>
              </w:rPr>
              <w:t>0%, нет выводов</w:t>
            </w:r>
            <w:r w:rsidRPr="008B5957">
              <w:rPr>
                <w:rFonts w:eastAsia="Calibri"/>
                <w:bCs/>
                <w:iCs/>
                <w:lang w:val="kk-KZ"/>
              </w:rPr>
              <w:t xml:space="preserve">. </w:t>
            </w:r>
          </w:p>
        </w:tc>
        <w:tc>
          <w:tcPr>
            <w:tcW w:w="1418" w:type="dxa"/>
          </w:tcPr>
          <w:p w14:paraId="0524B8AE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lastRenderedPageBreak/>
              <w:t>Неправильное освещение поставленных вопросов, речевые           ошибки, допущение неверного заключени.</w:t>
            </w:r>
          </w:p>
          <w:p w14:paraId="6CCD917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lang w:val="kk-KZ"/>
              </w:rPr>
              <w:t>Н</w:t>
            </w:r>
            <w:r w:rsidRPr="008B5957">
              <w:t xml:space="preserve">е знает основных терминов и понятий. Задача решена </w:t>
            </w:r>
            <w:r w:rsidRPr="008B5957">
              <w:lastRenderedPageBreak/>
              <w:t xml:space="preserve">только </w:t>
            </w:r>
            <w:r w:rsidRPr="008B5957">
              <w:rPr>
                <w:lang w:val="kk-KZ"/>
              </w:rPr>
              <w:t xml:space="preserve">на </w:t>
            </w:r>
            <w:r w:rsidRPr="008B5957">
              <w:t>5-</w:t>
            </w:r>
            <w:r w:rsidRPr="008B5957">
              <w:rPr>
                <w:lang w:val="kk-KZ"/>
              </w:rPr>
              <w:t>10</w:t>
            </w:r>
            <w:r w:rsidRPr="008B5957">
              <w:t xml:space="preserve">%. </w:t>
            </w:r>
          </w:p>
        </w:tc>
        <w:tc>
          <w:tcPr>
            <w:tcW w:w="1241" w:type="dxa"/>
          </w:tcPr>
          <w:p w14:paraId="2553AE5F" w14:textId="77777777" w:rsidR="008B5957" w:rsidRPr="008B5957" w:rsidRDefault="008B5957" w:rsidP="008B5957">
            <w:pPr>
              <w:jc w:val="both"/>
              <w:rPr>
                <w:lang w:val="kk-KZ"/>
              </w:rPr>
            </w:pPr>
            <w:r w:rsidRPr="008B5957">
              <w:rPr>
                <w:rFonts w:eastAsia="Calibri"/>
                <w:bCs/>
                <w:iCs/>
              </w:rPr>
              <w:lastRenderedPageBreak/>
              <w:t>Нет ответа</w:t>
            </w:r>
          </w:p>
        </w:tc>
      </w:tr>
    </w:tbl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0C97117" w14:textId="77777777" w:rsidR="008B5957" w:rsidRDefault="008B5957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6FCEF51" w14:textId="77777777" w:rsidR="008B5957" w:rsidRPr="008B5957" w:rsidRDefault="008B5957" w:rsidP="008B5957">
      <w:pPr>
        <w:pStyle w:val="paragraph"/>
        <w:textAlignment w:val="baseline"/>
        <w:rPr>
          <w:b/>
          <w:sz w:val="20"/>
          <w:szCs w:val="20"/>
        </w:rPr>
      </w:pPr>
      <w:r w:rsidRPr="008B5957">
        <w:rPr>
          <w:sz w:val="20"/>
          <w:szCs w:val="20"/>
        </w:rPr>
        <w:t xml:space="preserve">               </w:t>
      </w:r>
      <w:r w:rsidRPr="008B5957">
        <w:rPr>
          <w:b/>
          <w:sz w:val="20"/>
          <w:szCs w:val="20"/>
        </w:rPr>
        <w:t>Декан     ____________</w:t>
      </w:r>
      <w:bookmarkStart w:id="0" w:name="_GoBack"/>
      <w:bookmarkEnd w:id="0"/>
      <w:r w:rsidRPr="008B5957">
        <w:rPr>
          <w:b/>
          <w:sz w:val="20"/>
          <w:szCs w:val="20"/>
        </w:rPr>
        <w:t xml:space="preserve">_______________________   Курманбаева М.С.   </w:t>
      </w:r>
    </w:p>
    <w:p w14:paraId="5075ADCC" w14:textId="77777777" w:rsidR="008B5957" w:rsidRPr="008B5957" w:rsidRDefault="008B5957" w:rsidP="008B5957">
      <w:pPr>
        <w:pStyle w:val="paragraph"/>
        <w:textAlignment w:val="baseline"/>
        <w:rPr>
          <w:b/>
          <w:sz w:val="20"/>
          <w:szCs w:val="20"/>
        </w:rPr>
      </w:pPr>
      <w:r w:rsidRPr="008B5957">
        <w:rPr>
          <w:b/>
          <w:sz w:val="20"/>
          <w:szCs w:val="20"/>
        </w:rPr>
        <w:t xml:space="preserve">               Заведующий кафедрой ______________________    Кистаубаева А.С.</w:t>
      </w:r>
    </w:p>
    <w:p w14:paraId="4D994DDD" w14:textId="77777777" w:rsidR="008B5957" w:rsidRPr="008B5957" w:rsidRDefault="008B5957" w:rsidP="008B5957">
      <w:pPr>
        <w:pStyle w:val="paragraph"/>
        <w:textAlignment w:val="baseline"/>
        <w:rPr>
          <w:b/>
          <w:sz w:val="20"/>
          <w:szCs w:val="20"/>
        </w:rPr>
      </w:pPr>
    </w:p>
    <w:p w14:paraId="118B281A" w14:textId="0D4D0090" w:rsidR="000A6617" w:rsidRPr="008B5957" w:rsidRDefault="008B5957" w:rsidP="008B5957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8B5957">
        <w:rPr>
          <w:b/>
          <w:sz w:val="20"/>
          <w:szCs w:val="20"/>
        </w:rPr>
        <w:t xml:space="preserve">               Лектор ___________________________________     Кирбаева Д.К.</w:t>
      </w:r>
    </w:p>
    <w:sectPr w:rsidR="000A6617" w:rsidRPr="008B5957" w:rsidSect="009300C2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82A0D" w14:textId="77777777" w:rsidR="004F293F" w:rsidRDefault="004F293F" w:rsidP="004C6A23">
      <w:r>
        <w:separator/>
      </w:r>
    </w:p>
  </w:endnote>
  <w:endnote w:type="continuationSeparator" w:id="0">
    <w:p w14:paraId="7E614815" w14:textId="77777777" w:rsidR="004F293F" w:rsidRDefault="004F293F" w:rsidP="004C6A23">
      <w:r>
        <w:continuationSeparator/>
      </w:r>
    </w:p>
  </w:endnote>
  <w:endnote w:type="continuationNotice" w:id="1">
    <w:p w14:paraId="17E40F38" w14:textId="77777777" w:rsidR="004F293F" w:rsidRDefault="004F2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90C15" w14:textId="77777777" w:rsidR="004F293F" w:rsidRDefault="004F293F" w:rsidP="004C6A23">
      <w:r>
        <w:separator/>
      </w:r>
    </w:p>
  </w:footnote>
  <w:footnote w:type="continuationSeparator" w:id="0">
    <w:p w14:paraId="0C93737E" w14:textId="77777777" w:rsidR="004F293F" w:rsidRDefault="004F293F" w:rsidP="004C6A23">
      <w:r>
        <w:continuationSeparator/>
      </w:r>
    </w:p>
  </w:footnote>
  <w:footnote w:type="continuationNotice" w:id="1">
    <w:p w14:paraId="2D87FE5D" w14:textId="77777777" w:rsidR="004F293F" w:rsidRDefault="004F29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20F"/>
    <w:multiLevelType w:val="hybridMultilevel"/>
    <w:tmpl w:val="35FA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213"/>
    <w:multiLevelType w:val="hybridMultilevel"/>
    <w:tmpl w:val="E2E637CE"/>
    <w:lvl w:ilvl="0" w:tplc="60028B02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96E1D4">
      <w:numFmt w:val="bullet"/>
      <w:lvlText w:val="•"/>
      <w:lvlJc w:val="left"/>
      <w:pPr>
        <w:ind w:left="939" w:hanging="708"/>
      </w:pPr>
      <w:rPr>
        <w:rFonts w:hint="default"/>
        <w:lang w:val="ru-RU" w:eastAsia="en-US" w:bidi="ar-SA"/>
      </w:rPr>
    </w:lvl>
    <w:lvl w:ilvl="2" w:tplc="186AE2CE">
      <w:numFmt w:val="bullet"/>
      <w:lvlText w:val="•"/>
      <w:lvlJc w:val="left"/>
      <w:pPr>
        <w:ind w:left="1779" w:hanging="708"/>
      </w:pPr>
      <w:rPr>
        <w:rFonts w:hint="default"/>
        <w:lang w:val="ru-RU" w:eastAsia="en-US" w:bidi="ar-SA"/>
      </w:rPr>
    </w:lvl>
    <w:lvl w:ilvl="3" w:tplc="A8904812">
      <w:numFmt w:val="bullet"/>
      <w:lvlText w:val="•"/>
      <w:lvlJc w:val="left"/>
      <w:pPr>
        <w:ind w:left="2618" w:hanging="708"/>
      </w:pPr>
      <w:rPr>
        <w:rFonts w:hint="default"/>
        <w:lang w:val="ru-RU" w:eastAsia="en-US" w:bidi="ar-SA"/>
      </w:rPr>
    </w:lvl>
    <w:lvl w:ilvl="4" w:tplc="4DC02E4A">
      <w:numFmt w:val="bullet"/>
      <w:lvlText w:val="•"/>
      <w:lvlJc w:val="left"/>
      <w:pPr>
        <w:ind w:left="3458" w:hanging="708"/>
      </w:pPr>
      <w:rPr>
        <w:rFonts w:hint="default"/>
        <w:lang w:val="ru-RU" w:eastAsia="en-US" w:bidi="ar-SA"/>
      </w:rPr>
    </w:lvl>
    <w:lvl w:ilvl="5" w:tplc="13200DB8">
      <w:numFmt w:val="bullet"/>
      <w:lvlText w:val="•"/>
      <w:lvlJc w:val="left"/>
      <w:pPr>
        <w:ind w:left="4297" w:hanging="708"/>
      </w:pPr>
      <w:rPr>
        <w:rFonts w:hint="default"/>
        <w:lang w:val="ru-RU" w:eastAsia="en-US" w:bidi="ar-SA"/>
      </w:rPr>
    </w:lvl>
    <w:lvl w:ilvl="6" w:tplc="95125DA0">
      <w:numFmt w:val="bullet"/>
      <w:lvlText w:val="•"/>
      <w:lvlJc w:val="left"/>
      <w:pPr>
        <w:ind w:left="5137" w:hanging="708"/>
      </w:pPr>
      <w:rPr>
        <w:rFonts w:hint="default"/>
        <w:lang w:val="ru-RU" w:eastAsia="en-US" w:bidi="ar-SA"/>
      </w:rPr>
    </w:lvl>
    <w:lvl w:ilvl="7" w:tplc="282EBE30">
      <w:numFmt w:val="bullet"/>
      <w:lvlText w:val="•"/>
      <w:lvlJc w:val="left"/>
      <w:pPr>
        <w:ind w:left="5976" w:hanging="708"/>
      </w:pPr>
      <w:rPr>
        <w:rFonts w:hint="default"/>
        <w:lang w:val="ru-RU" w:eastAsia="en-US" w:bidi="ar-SA"/>
      </w:rPr>
    </w:lvl>
    <w:lvl w:ilvl="8" w:tplc="EB5AA32A">
      <w:numFmt w:val="bullet"/>
      <w:lvlText w:val="•"/>
      <w:lvlJc w:val="left"/>
      <w:pPr>
        <w:ind w:left="681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02B674A"/>
    <w:multiLevelType w:val="hybridMultilevel"/>
    <w:tmpl w:val="5298E7CA"/>
    <w:lvl w:ilvl="0" w:tplc="99502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C6357"/>
    <w:multiLevelType w:val="hybridMultilevel"/>
    <w:tmpl w:val="7A92CC48"/>
    <w:lvl w:ilvl="0" w:tplc="119CE236">
      <w:start w:val="1"/>
      <w:numFmt w:val="decimal"/>
      <w:lvlText w:val="%1."/>
      <w:lvlJc w:val="left"/>
      <w:pPr>
        <w:ind w:left="1170" w:hanging="810"/>
      </w:pPr>
      <w:rPr>
        <w:rFonts w:hint="default"/>
        <w:spacing w:val="0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A51DB"/>
    <w:multiLevelType w:val="hybridMultilevel"/>
    <w:tmpl w:val="35FA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3E5262"/>
    <w:multiLevelType w:val="hybridMultilevel"/>
    <w:tmpl w:val="9360515A"/>
    <w:lvl w:ilvl="0" w:tplc="41D87EA4">
      <w:start w:val="4"/>
      <w:numFmt w:val="decimal"/>
      <w:lvlText w:val="%1."/>
      <w:lvlJc w:val="left"/>
      <w:pPr>
        <w:ind w:left="2124" w:hanging="810"/>
      </w:pPr>
      <w:rPr>
        <w:rFonts w:hint="default"/>
        <w:spacing w:val="0"/>
        <w:w w:val="99"/>
        <w:lang w:val="ru-RU" w:eastAsia="en-US" w:bidi="ar-SA"/>
      </w:rPr>
    </w:lvl>
    <w:lvl w:ilvl="1" w:tplc="EEEA28A4">
      <w:numFmt w:val="bullet"/>
      <w:lvlText w:val="•"/>
      <w:lvlJc w:val="left"/>
      <w:pPr>
        <w:ind w:left="2992" w:hanging="810"/>
      </w:pPr>
      <w:rPr>
        <w:rFonts w:hint="default"/>
        <w:lang w:val="ru-RU" w:eastAsia="en-US" w:bidi="ar-SA"/>
      </w:rPr>
    </w:lvl>
    <w:lvl w:ilvl="2" w:tplc="69881112">
      <w:numFmt w:val="bullet"/>
      <w:lvlText w:val="•"/>
      <w:lvlJc w:val="left"/>
      <w:pPr>
        <w:ind w:left="3865" w:hanging="810"/>
      </w:pPr>
      <w:rPr>
        <w:rFonts w:hint="default"/>
        <w:lang w:val="ru-RU" w:eastAsia="en-US" w:bidi="ar-SA"/>
      </w:rPr>
    </w:lvl>
    <w:lvl w:ilvl="3" w:tplc="4EEE986E">
      <w:numFmt w:val="bullet"/>
      <w:lvlText w:val="•"/>
      <w:lvlJc w:val="left"/>
      <w:pPr>
        <w:ind w:left="4737" w:hanging="810"/>
      </w:pPr>
      <w:rPr>
        <w:rFonts w:hint="default"/>
        <w:lang w:val="ru-RU" w:eastAsia="en-US" w:bidi="ar-SA"/>
      </w:rPr>
    </w:lvl>
    <w:lvl w:ilvl="4" w:tplc="31FE2C6A">
      <w:numFmt w:val="bullet"/>
      <w:lvlText w:val="•"/>
      <w:lvlJc w:val="left"/>
      <w:pPr>
        <w:ind w:left="5610" w:hanging="810"/>
      </w:pPr>
      <w:rPr>
        <w:rFonts w:hint="default"/>
        <w:lang w:val="ru-RU" w:eastAsia="en-US" w:bidi="ar-SA"/>
      </w:rPr>
    </w:lvl>
    <w:lvl w:ilvl="5" w:tplc="52CCE0C0">
      <w:numFmt w:val="bullet"/>
      <w:lvlText w:val="•"/>
      <w:lvlJc w:val="left"/>
      <w:pPr>
        <w:ind w:left="6483" w:hanging="810"/>
      </w:pPr>
      <w:rPr>
        <w:rFonts w:hint="default"/>
        <w:lang w:val="ru-RU" w:eastAsia="en-US" w:bidi="ar-SA"/>
      </w:rPr>
    </w:lvl>
    <w:lvl w:ilvl="6" w:tplc="DC36B9C8">
      <w:numFmt w:val="bullet"/>
      <w:lvlText w:val="•"/>
      <w:lvlJc w:val="left"/>
      <w:pPr>
        <w:ind w:left="7355" w:hanging="810"/>
      </w:pPr>
      <w:rPr>
        <w:rFonts w:hint="default"/>
        <w:lang w:val="ru-RU" w:eastAsia="en-US" w:bidi="ar-SA"/>
      </w:rPr>
    </w:lvl>
    <w:lvl w:ilvl="7" w:tplc="BA62CFDC">
      <w:numFmt w:val="bullet"/>
      <w:lvlText w:val="•"/>
      <w:lvlJc w:val="left"/>
      <w:pPr>
        <w:ind w:left="8228" w:hanging="810"/>
      </w:pPr>
      <w:rPr>
        <w:rFonts w:hint="default"/>
        <w:lang w:val="ru-RU" w:eastAsia="en-US" w:bidi="ar-SA"/>
      </w:rPr>
    </w:lvl>
    <w:lvl w:ilvl="8" w:tplc="C442B782">
      <w:numFmt w:val="bullet"/>
      <w:lvlText w:val="•"/>
      <w:lvlJc w:val="left"/>
      <w:pPr>
        <w:ind w:left="9101" w:hanging="810"/>
      </w:pPr>
      <w:rPr>
        <w:rFonts w:hint="default"/>
        <w:lang w:val="ru-RU" w:eastAsia="en-US" w:bidi="ar-SA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14"/>
  </w:num>
  <w:num w:numId="14">
    <w:abstractNumId w:val="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4DD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BA7"/>
    <w:rsid w:val="00143FEA"/>
    <w:rsid w:val="00145DB5"/>
    <w:rsid w:val="00163AFE"/>
    <w:rsid w:val="001640C9"/>
    <w:rsid w:val="001679E6"/>
    <w:rsid w:val="00170D18"/>
    <w:rsid w:val="001717D6"/>
    <w:rsid w:val="00171C53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293F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6AD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489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57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00C2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48B5"/>
    <w:rsid w:val="00A06AE9"/>
    <w:rsid w:val="00A10160"/>
    <w:rsid w:val="00A20B1F"/>
    <w:rsid w:val="00A20E62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3067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5C99"/>
    <w:rsid w:val="00E06636"/>
    <w:rsid w:val="00E0710F"/>
    <w:rsid w:val="00E11617"/>
    <w:rsid w:val="00E15E62"/>
    <w:rsid w:val="00E17B49"/>
    <w:rsid w:val="00E206A8"/>
    <w:rsid w:val="00E24413"/>
    <w:rsid w:val="00E24B76"/>
    <w:rsid w:val="00E25A62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B7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C53"/>
    <w:pPr>
      <w:widowControl w:val="0"/>
      <w:autoSpaceDE w:val="0"/>
      <w:autoSpaceDN w:val="0"/>
      <w:ind w:left="107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630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Таблица плотная1"/>
    <w:basedOn w:val="a1"/>
    <w:next w:val="af8"/>
    <w:rsid w:val="008B59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10</cp:revision>
  <cp:lastPrinted>2023-06-26T06:38:00Z</cp:lastPrinted>
  <dcterms:created xsi:type="dcterms:W3CDTF">2023-09-18T07:43:00Z</dcterms:created>
  <dcterms:modified xsi:type="dcterms:W3CDTF">2024-01-17T09:46:00Z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